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A9C5" w14:textId="3602E18E" w:rsidR="005E5EFC" w:rsidRPr="007E7D7E" w:rsidRDefault="005E5EFC" w:rsidP="007E7D7E">
      <w:pPr>
        <w:pStyle w:val="Heading2"/>
        <w:rPr>
          <w:b/>
          <w:bCs/>
          <w:color w:val="2E74B5" w:themeColor="accent5" w:themeShade="BF"/>
          <w:sz w:val="32"/>
          <w:szCs w:val="32"/>
        </w:rPr>
      </w:pPr>
      <w:r w:rsidRPr="007E7D7E">
        <w:rPr>
          <w:b/>
          <w:bCs/>
          <w:color w:val="2E74B5" w:themeColor="accent5" w:themeShade="BF"/>
          <w:sz w:val="32"/>
          <w:szCs w:val="32"/>
        </w:rPr>
        <w:t>Making an Appeal / Referral to the Labour Court</w:t>
      </w:r>
      <w:r w:rsidR="00D60114" w:rsidRPr="007E7D7E">
        <w:rPr>
          <w:b/>
          <w:bCs/>
          <w:color w:val="2E74B5" w:themeColor="accent5" w:themeShade="BF"/>
          <w:sz w:val="32"/>
          <w:szCs w:val="32"/>
        </w:rPr>
        <w:t>.</w:t>
      </w:r>
    </w:p>
    <w:p w14:paraId="6777E505" w14:textId="77777777" w:rsidR="005E5EFC" w:rsidRPr="00AB66F7" w:rsidRDefault="005E5EFC" w:rsidP="005E5EFC">
      <w:pPr>
        <w:rPr>
          <w:rFonts w:cstheme="minorHAnsi"/>
          <w:sz w:val="24"/>
          <w:szCs w:val="24"/>
        </w:rPr>
      </w:pPr>
      <w:r w:rsidRPr="00AB66F7">
        <w:rPr>
          <w:rFonts w:cstheme="minorHAnsi"/>
          <w:sz w:val="24"/>
          <w:szCs w:val="24"/>
        </w:rPr>
        <w:t>If you are involved in a complaint or a dispute related to your workplace, whether you are an employer or an employee, the State provides, through the WRC and the Labour Court, dispute resolution mechanisms which may help you to resolve workplace issues.</w:t>
      </w:r>
    </w:p>
    <w:p w14:paraId="5934E170" w14:textId="483E1568" w:rsidR="00542F7E" w:rsidRDefault="005E5EFC">
      <w:pPr>
        <w:rPr>
          <w:rFonts w:cstheme="minorHAnsi"/>
          <w:sz w:val="24"/>
          <w:szCs w:val="24"/>
        </w:rPr>
      </w:pPr>
      <w:r w:rsidRPr="00AB66F7">
        <w:rPr>
          <w:rFonts w:cstheme="minorHAnsi"/>
          <w:sz w:val="24"/>
          <w:szCs w:val="24"/>
        </w:rPr>
        <w:t xml:space="preserve">When should you make an appeal or seek a referral to the Labour Court? </w:t>
      </w:r>
      <w:hyperlink r:id="rId10" w:history="1">
        <w:r w:rsidRPr="00AB66F7">
          <w:rPr>
            <w:rStyle w:val="Hyperlink"/>
            <w:rFonts w:cstheme="minorHAnsi"/>
            <w:color w:val="0070C0"/>
            <w:sz w:val="24"/>
            <w:szCs w:val="24"/>
          </w:rPr>
          <w:t>Link</w:t>
        </w:r>
      </w:hyperlink>
    </w:p>
    <w:p w14:paraId="1870A835" w14:textId="77777777" w:rsidR="00AB66F7" w:rsidRPr="00AB66F7" w:rsidRDefault="00AB66F7">
      <w:pPr>
        <w:rPr>
          <w:rFonts w:cstheme="minorHAnsi"/>
          <w:sz w:val="24"/>
          <w:szCs w:val="24"/>
        </w:rPr>
      </w:pPr>
    </w:p>
    <w:p w14:paraId="5FA34B9F" w14:textId="05EB7C0E" w:rsidR="005E5EFC" w:rsidRPr="007E7D7E" w:rsidRDefault="005E5EFC" w:rsidP="007E7D7E">
      <w:pPr>
        <w:pStyle w:val="Heading2"/>
        <w:rPr>
          <w:rFonts w:cstheme="majorHAnsi"/>
          <w:b/>
          <w:bCs/>
          <w:color w:val="2E74B5" w:themeColor="accent5" w:themeShade="BF"/>
          <w:sz w:val="32"/>
          <w:szCs w:val="32"/>
        </w:rPr>
      </w:pPr>
      <w:r w:rsidRPr="007E7D7E">
        <w:rPr>
          <w:rFonts w:cstheme="majorHAnsi"/>
          <w:b/>
          <w:bCs/>
          <w:color w:val="2E74B5" w:themeColor="accent5" w:themeShade="BF"/>
          <w:sz w:val="32"/>
          <w:szCs w:val="32"/>
        </w:rPr>
        <w:t>How to make an appeal/referral to the Labour Court</w:t>
      </w:r>
      <w:r w:rsidR="00D60114" w:rsidRPr="007E7D7E">
        <w:rPr>
          <w:rFonts w:cstheme="majorHAnsi"/>
          <w:b/>
          <w:bCs/>
          <w:color w:val="2E74B5" w:themeColor="accent5" w:themeShade="BF"/>
          <w:sz w:val="32"/>
          <w:szCs w:val="32"/>
        </w:rPr>
        <w:t>.</w:t>
      </w:r>
    </w:p>
    <w:p w14:paraId="3132B5C4" w14:textId="5FCF2171" w:rsidR="00AB66F7" w:rsidRDefault="00AB66F7">
      <w:pPr>
        <w:rPr>
          <w:rFonts w:cstheme="minorHAnsi"/>
          <w:color w:val="0070C0"/>
          <w:sz w:val="24"/>
          <w:szCs w:val="24"/>
        </w:rPr>
      </w:pPr>
      <w:r w:rsidRPr="00AB66F7">
        <w:rPr>
          <w:rFonts w:cstheme="minorHAnsi"/>
          <w:color w:val="000000" w:themeColor="text1"/>
          <w:sz w:val="24"/>
          <w:szCs w:val="24"/>
        </w:rPr>
        <w:t xml:space="preserve">To make an appeal/referral to the Labour Court, please use our Portal: </w:t>
      </w:r>
      <w:hyperlink r:id="rId11" w:history="1">
        <w:r w:rsidRPr="00AB66F7">
          <w:rPr>
            <w:rStyle w:val="Hyperlink"/>
            <w:rFonts w:cstheme="minorHAnsi"/>
            <w:color w:val="0070C0"/>
            <w:sz w:val="24"/>
            <w:szCs w:val="24"/>
          </w:rPr>
          <w:t>Link</w:t>
        </w:r>
      </w:hyperlink>
    </w:p>
    <w:p w14:paraId="0D53D351" w14:textId="5B012368" w:rsidR="00AB66F7" w:rsidRPr="00301300" w:rsidRDefault="00AB66F7">
      <w:pPr>
        <w:rPr>
          <w:rFonts w:cstheme="minorHAnsi"/>
          <w:color w:val="000000" w:themeColor="text1"/>
          <w:sz w:val="24"/>
          <w:szCs w:val="24"/>
        </w:rPr>
      </w:pPr>
      <w:r w:rsidRPr="00301300">
        <w:rPr>
          <w:rFonts w:cstheme="minorHAnsi"/>
          <w:color w:val="000000" w:themeColor="text1"/>
          <w:sz w:val="24"/>
          <w:szCs w:val="24"/>
        </w:rPr>
        <w:t>I</w:t>
      </w:r>
      <w:r w:rsidR="00301300" w:rsidRPr="00301300">
        <w:rPr>
          <w:rFonts w:cstheme="minorHAnsi"/>
          <w:color w:val="000000" w:themeColor="text1"/>
          <w:sz w:val="24"/>
          <w:szCs w:val="24"/>
        </w:rPr>
        <w:t>f you have persistent issues with using the portal, you may submit an appeal/referral using these alternative methods.</w:t>
      </w:r>
    </w:p>
    <w:p w14:paraId="0A665E70" w14:textId="52A205E9" w:rsidR="005E5EFC" w:rsidRPr="00AB66F7" w:rsidRDefault="005E5EFC" w:rsidP="005E5EFC">
      <w:pPr>
        <w:pStyle w:val="ListParagraph"/>
        <w:numPr>
          <w:ilvl w:val="0"/>
          <w:numId w:val="1"/>
        </w:numPr>
        <w:rPr>
          <w:rFonts w:cstheme="minorHAnsi"/>
          <w:sz w:val="24"/>
          <w:szCs w:val="24"/>
        </w:rPr>
      </w:pPr>
      <w:r w:rsidRPr="00AB66F7">
        <w:rPr>
          <w:rFonts w:cstheme="minorHAnsi"/>
          <w:sz w:val="24"/>
          <w:szCs w:val="24"/>
        </w:rPr>
        <w:t>By email</w:t>
      </w:r>
      <w:r w:rsidR="00301300">
        <w:rPr>
          <w:rFonts w:cstheme="minorHAnsi"/>
          <w:sz w:val="24"/>
          <w:szCs w:val="24"/>
        </w:rPr>
        <w:t xml:space="preserve"> to </w:t>
      </w:r>
      <w:hyperlink r:id="rId12" w:history="1">
        <w:r w:rsidR="00301300" w:rsidRPr="0029671F">
          <w:rPr>
            <w:rStyle w:val="Hyperlink"/>
            <w:rFonts w:cstheme="minorHAnsi"/>
            <w:sz w:val="24"/>
            <w:szCs w:val="24"/>
          </w:rPr>
          <w:t>info@labourcourt.ie</w:t>
        </w:r>
      </w:hyperlink>
      <w:r w:rsidR="00301300">
        <w:rPr>
          <w:rFonts w:cstheme="minorHAnsi"/>
          <w:sz w:val="24"/>
          <w:szCs w:val="24"/>
        </w:rPr>
        <w:t xml:space="preserve"> </w:t>
      </w:r>
    </w:p>
    <w:p w14:paraId="6140D262" w14:textId="1FE45EAC" w:rsidR="00ED4088" w:rsidRDefault="005E5EFC" w:rsidP="00FB770A">
      <w:pPr>
        <w:pStyle w:val="ListParagraph"/>
        <w:numPr>
          <w:ilvl w:val="0"/>
          <w:numId w:val="1"/>
        </w:numPr>
        <w:rPr>
          <w:rFonts w:cstheme="minorHAnsi"/>
          <w:sz w:val="24"/>
          <w:szCs w:val="24"/>
        </w:rPr>
      </w:pPr>
      <w:r w:rsidRPr="00AB66F7">
        <w:rPr>
          <w:rFonts w:cstheme="minorHAnsi"/>
          <w:sz w:val="24"/>
          <w:szCs w:val="24"/>
        </w:rPr>
        <w:t>Through the post</w:t>
      </w:r>
      <w:r w:rsidR="00301300">
        <w:rPr>
          <w:rFonts w:cstheme="minorHAnsi"/>
          <w:sz w:val="24"/>
          <w:szCs w:val="24"/>
        </w:rPr>
        <w:t xml:space="preserve"> to The Programming Unit, The Labour Court, Lansdowne House, Lansdowne Road, Dublin 4, </w:t>
      </w:r>
      <w:r w:rsidR="00301300" w:rsidRPr="00301300">
        <w:rPr>
          <w:rFonts w:cstheme="minorHAnsi"/>
          <w:sz w:val="24"/>
          <w:szCs w:val="24"/>
        </w:rPr>
        <w:t>D04 A3A8</w:t>
      </w:r>
      <w:r w:rsidR="00301300">
        <w:rPr>
          <w:rFonts w:cstheme="minorHAnsi"/>
          <w:sz w:val="24"/>
          <w:szCs w:val="24"/>
        </w:rPr>
        <w:t>.</w:t>
      </w:r>
    </w:p>
    <w:p w14:paraId="7816E105" w14:textId="09F8D198" w:rsidR="00301300" w:rsidRDefault="00301300" w:rsidP="00301300">
      <w:pPr>
        <w:rPr>
          <w:rFonts w:cstheme="minorHAnsi"/>
          <w:sz w:val="24"/>
          <w:szCs w:val="24"/>
        </w:rPr>
      </w:pPr>
      <w:r>
        <w:rPr>
          <w:rFonts w:cstheme="minorHAnsi"/>
          <w:sz w:val="24"/>
          <w:szCs w:val="24"/>
        </w:rPr>
        <w:t xml:space="preserve">The relevant forms can be found here: </w:t>
      </w:r>
      <w:hyperlink r:id="rId13" w:history="1">
        <w:r w:rsidRPr="00301300">
          <w:rPr>
            <w:rStyle w:val="Hyperlink"/>
            <w:rFonts w:cstheme="minorHAnsi"/>
            <w:sz w:val="24"/>
            <w:szCs w:val="24"/>
          </w:rPr>
          <w:t>Link</w:t>
        </w:r>
      </w:hyperlink>
    </w:p>
    <w:p w14:paraId="2C781E53" w14:textId="77777777" w:rsidR="00E31F10" w:rsidRPr="00301300" w:rsidRDefault="00E31F10" w:rsidP="00301300">
      <w:pPr>
        <w:rPr>
          <w:rFonts w:cstheme="minorHAnsi"/>
          <w:sz w:val="24"/>
          <w:szCs w:val="24"/>
        </w:rPr>
      </w:pPr>
    </w:p>
    <w:p w14:paraId="48032DEB" w14:textId="48C13ADF" w:rsidR="005E5EFC" w:rsidRPr="007E7D7E" w:rsidRDefault="005E5EFC" w:rsidP="007E7D7E">
      <w:pPr>
        <w:pStyle w:val="Heading2"/>
        <w:rPr>
          <w:b/>
          <w:bCs/>
          <w:color w:val="2E74B5" w:themeColor="accent5" w:themeShade="BF"/>
          <w:sz w:val="32"/>
          <w:szCs w:val="32"/>
        </w:rPr>
      </w:pPr>
      <w:r w:rsidRPr="007E7D7E">
        <w:rPr>
          <w:b/>
          <w:bCs/>
          <w:color w:val="2E74B5" w:themeColor="accent5" w:themeShade="BF"/>
          <w:sz w:val="32"/>
          <w:szCs w:val="32"/>
        </w:rPr>
        <w:t>Guide to Using the Portal</w:t>
      </w:r>
      <w:r w:rsidR="00E31F10" w:rsidRPr="007E7D7E">
        <w:rPr>
          <w:b/>
          <w:bCs/>
          <w:color w:val="2E74B5" w:themeColor="accent5" w:themeShade="BF"/>
          <w:sz w:val="32"/>
          <w:szCs w:val="32"/>
        </w:rPr>
        <w:t>.</w:t>
      </w:r>
    </w:p>
    <w:p w14:paraId="52A922EF" w14:textId="77777777" w:rsidR="00E670D7" w:rsidRPr="00AB66F7" w:rsidRDefault="00E670D7" w:rsidP="005E5EFC">
      <w:pPr>
        <w:rPr>
          <w:rFonts w:cstheme="minorHAnsi"/>
          <w:sz w:val="24"/>
          <w:szCs w:val="24"/>
        </w:rPr>
      </w:pPr>
      <w:r w:rsidRPr="00AB66F7">
        <w:rPr>
          <w:rFonts w:cstheme="minorHAnsi"/>
          <w:sz w:val="24"/>
          <w:szCs w:val="24"/>
        </w:rPr>
        <w:t>The Portal is an easy and efficient way of making an appeal or a referral to the Labour Court.</w:t>
      </w:r>
    </w:p>
    <w:p w14:paraId="07D7BAD9" w14:textId="78178041" w:rsidR="00E670D7" w:rsidRPr="00AB66F7" w:rsidRDefault="00AE38ED" w:rsidP="005E5EFC">
      <w:pPr>
        <w:rPr>
          <w:rFonts w:cstheme="minorHAnsi"/>
          <w:sz w:val="24"/>
          <w:szCs w:val="24"/>
        </w:rPr>
      </w:pPr>
      <w:r w:rsidRPr="00AB66F7">
        <w:rPr>
          <w:rFonts w:cstheme="minorHAnsi"/>
          <w:sz w:val="24"/>
          <w:szCs w:val="24"/>
        </w:rPr>
        <w:t>You should have this guide open as you use t</w:t>
      </w:r>
      <w:r w:rsidR="00E670D7" w:rsidRPr="00AB66F7">
        <w:rPr>
          <w:rFonts w:cstheme="minorHAnsi"/>
          <w:sz w:val="24"/>
          <w:szCs w:val="24"/>
        </w:rPr>
        <w:t xml:space="preserve">he Portal </w:t>
      </w:r>
      <w:r w:rsidRPr="00AB66F7">
        <w:rPr>
          <w:rFonts w:cstheme="minorHAnsi"/>
          <w:sz w:val="24"/>
          <w:szCs w:val="24"/>
        </w:rPr>
        <w:t xml:space="preserve">to take you through each Section. </w:t>
      </w:r>
    </w:p>
    <w:p w14:paraId="57A0D544" w14:textId="13035C8E" w:rsidR="00100838" w:rsidRPr="00AB66F7" w:rsidRDefault="00100838" w:rsidP="005E5EFC">
      <w:pPr>
        <w:rPr>
          <w:rFonts w:cstheme="minorHAnsi"/>
          <w:sz w:val="24"/>
          <w:szCs w:val="24"/>
        </w:rPr>
      </w:pPr>
      <w:r w:rsidRPr="00AB66F7">
        <w:rPr>
          <w:rFonts w:cstheme="minorHAnsi"/>
          <w:sz w:val="24"/>
          <w:szCs w:val="24"/>
        </w:rPr>
        <w:t>The home page of the Portal has three boxes</w:t>
      </w:r>
      <w:r w:rsidR="00ED4088" w:rsidRPr="00AB66F7">
        <w:rPr>
          <w:rFonts w:cstheme="minorHAnsi"/>
          <w:sz w:val="24"/>
          <w:szCs w:val="24"/>
        </w:rPr>
        <w:t xml:space="preserve"> as show below</w:t>
      </w:r>
      <w:r w:rsidRPr="00AB66F7">
        <w:rPr>
          <w:rFonts w:cstheme="minorHAnsi"/>
          <w:sz w:val="24"/>
          <w:szCs w:val="24"/>
        </w:rPr>
        <w:t>:</w:t>
      </w:r>
    </w:p>
    <w:p w14:paraId="0FC227DC" w14:textId="2ABE312B" w:rsidR="00100838" w:rsidRPr="00AB66F7" w:rsidRDefault="00100838" w:rsidP="00AC110E">
      <w:pPr>
        <w:pStyle w:val="ListParagraph"/>
        <w:numPr>
          <w:ilvl w:val="0"/>
          <w:numId w:val="4"/>
        </w:numPr>
        <w:rPr>
          <w:rFonts w:cstheme="minorHAnsi"/>
          <w:sz w:val="24"/>
          <w:szCs w:val="24"/>
        </w:rPr>
      </w:pPr>
      <w:r w:rsidRPr="00AB66F7">
        <w:rPr>
          <w:rFonts w:cstheme="minorHAnsi"/>
          <w:sz w:val="24"/>
          <w:szCs w:val="24"/>
        </w:rPr>
        <w:t>If you wish to appeal the decision of an Adjudication Officer of the WRC, you must click on the first box.</w:t>
      </w:r>
    </w:p>
    <w:p w14:paraId="2003F06C" w14:textId="7D3172BB" w:rsidR="00AC110E" w:rsidRPr="00AB66F7" w:rsidRDefault="00100838" w:rsidP="00DB61EA">
      <w:pPr>
        <w:pStyle w:val="ListParagraph"/>
        <w:numPr>
          <w:ilvl w:val="0"/>
          <w:numId w:val="4"/>
        </w:numPr>
        <w:rPr>
          <w:rFonts w:cstheme="minorHAnsi"/>
          <w:sz w:val="24"/>
          <w:szCs w:val="24"/>
        </w:rPr>
      </w:pPr>
      <w:r w:rsidRPr="00AB66F7">
        <w:rPr>
          <w:rFonts w:cstheme="minorHAnsi"/>
          <w:sz w:val="24"/>
          <w:szCs w:val="24"/>
        </w:rPr>
        <w:t xml:space="preserve">If you wish to make a referral under Industrial Relations Legislation, you must click on the </w:t>
      </w:r>
      <w:r w:rsidR="00616A17" w:rsidRPr="00AB66F7">
        <w:rPr>
          <w:rFonts w:cstheme="minorHAnsi"/>
          <w:sz w:val="24"/>
          <w:szCs w:val="24"/>
        </w:rPr>
        <w:t>centre</w:t>
      </w:r>
      <w:r w:rsidRPr="00AB66F7">
        <w:rPr>
          <w:rFonts w:cstheme="minorHAnsi"/>
          <w:sz w:val="24"/>
          <w:szCs w:val="24"/>
        </w:rPr>
        <w:t xml:space="preserve"> box.</w:t>
      </w:r>
    </w:p>
    <w:p w14:paraId="30BECF1F" w14:textId="1A0A8102" w:rsidR="00100838" w:rsidRPr="00AB66F7" w:rsidRDefault="00100838" w:rsidP="00DB61EA">
      <w:pPr>
        <w:pStyle w:val="ListParagraph"/>
        <w:numPr>
          <w:ilvl w:val="0"/>
          <w:numId w:val="4"/>
        </w:numPr>
        <w:rPr>
          <w:rFonts w:cstheme="minorHAnsi"/>
          <w:sz w:val="24"/>
          <w:szCs w:val="24"/>
        </w:rPr>
      </w:pPr>
      <w:r w:rsidRPr="00AB66F7">
        <w:rPr>
          <w:rFonts w:cstheme="minorHAnsi"/>
          <w:sz w:val="24"/>
          <w:szCs w:val="24"/>
        </w:rPr>
        <w:t>For information on Registering an REA</w:t>
      </w:r>
      <w:r w:rsidR="009554AE" w:rsidRPr="00AB66F7">
        <w:rPr>
          <w:rFonts w:cstheme="minorHAnsi"/>
          <w:sz w:val="24"/>
          <w:szCs w:val="24"/>
        </w:rPr>
        <w:t xml:space="preserve"> or Collective Agreement</w:t>
      </w:r>
      <w:r w:rsidRPr="00AB66F7">
        <w:rPr>
          <w:rFonts w:cstheme="minorHAnsi"/>
          <w:sz w:val="24"/>
          <w:szCs w:val="24"/>
        </w:rPr>
        <w:t>,</w:t>
      </w:r>
      <w:r w:rsidR="009554AE" w:rsidRPr="00AB66F7">
        <w:rPr>
          <w:rFonts w:cstheme="minorHAnsi"/>
          <w:sz w:val="24"/>
          <w:szCs w:val="24"/>
        </w:rPr>
        <w:t xml:space="preserve"> or requesting an examination leading to a possible SEO, please refer to the website. Manual applications will still be required for these types of applications/requests.  </w:t>
      </w:r>
      <w:r w:rsidRPr="00AB66F7">
        <w:rPr>
          <w:rFonts w:cstheme="minorHAnsi"/>
          <w:sz w:val="24"/>
          <w:szCs w:val="24"/>
        </w:rPr>
        <w:t xml:space="preserve"> </w:t>
      </w:r>
    </w:p>
    <w:p w14:paraId="671FCACC" w14:textId="77777777" w:rsidR="00ED4088" w:rsidRPr="00AB66F7" w:rsidRDefault="00ED4088" w:rsidP="00ED4088">
      <w:pPr>
        <w:rPr>
          <w:rFonts w:cstheme="minorHAnsi"/>
          <w:sz w:val="24"/>
          <w:szCs w:val="24"/>
        </w:rPr>
      </w:pPr>
    </w:p>
    <w:p w14:paraId="72448E2D" w14:textId="2B11B11F" w:rsidR="00ED4088" w:rsidRPr="00AB66F7" w:rsidRDefault="00ED4088" w:rsidP="00ED4088">
      <w:pPr>
        <w:rPr>
          <w:rFonts w:cstheme="minorHAnsi"/>
          <w:sz w:val="24"/>
          <w:szCs w:val="24"/>
        </w:rPr>
      </w:pPr>
      <w:r w:rsidRPr="00AB66F7">
        <w:rPr>
          <w:rFonts w:cstheme="minorHAnsi"/>
          <w:noProof/>
          <w:sz w:val="24"/>
          <w:szCs w:val="24"/>
        </w:rPr>
        <w:drawing>
          <wp:inline distT="0" distB="0" distL="0" distR="0" wp14:anchorId="143CD38E" wp14:editId="72D28E28">
            <wp:extent cx="5731510" cy="3597910"/>
            <wp:effectExtent l="0" t="0" r="2540" b="2540"/>
            <wp:docPr id="771971154"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71154" name="Picture 2" descr="A screenshot of a computer screen&#10;&#10;Description automatically generated"/>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731510" cy="3597910"/>
                    </a:xfrm>
                    <a:prstGeom prst="rect">
                      <a:avLst/>
                    </a:prstGeom>
                    <a:noFill/>
                    <a:ln>
                      <a:noFill/>
                    </a:ln>
                  </pic:spPr>
                </pic:pic>
              </a:graphicData>
            </a:graphic>
          </wp:inline>
        </w:drawing>
      </w:r>
    </w:p>
    <w:p w14:paraId="384BCA10" w14:textId="77777777" w:rsidR="00AC110E" w:rsidRPr="00AB66F7" w:rsidRDefault="00AC110E" w:rsidP="005E5EFC">
      <w:pPr>
        <w:rPr>
          <w:rFonts w:cstheme="minorHAnsi"/>
          <w:b/>
          <w:bCs/>
          <w:sz w:val="24"/>
          <w:szCs w:val="24"/>
        </w:rPr>
      </w:pPr>
    </w:p>
    <w:p w14:paraId="0D26BDF4" w14:textId="0B9BB3F9" w:rsidR="00AC110E" w:rsidRPr="00E31F10" w:rsidRDefault="00AC110E" w:rsidP="00ED4088">
      <w:pPr>
        <w:rPr>
          <w:rFonts w:cstheme="minorHAnsi"/>
          <w:b/>
          <w:bCs/>
          <w:color w:val="000000" w:themeColor="text1"/>
          <w:sz w:val="24"/>
          <w:szCs w:val="24"/>
        </w:rPr>
      </w:pPr>
      <w:r w:rsidRPr="00E31F10">
        <w:rPr>
          <w:rFonts w:cstheme="minorHAnsi"/>
          <w:b/>
          <w:bCs/>
          <w:color w:val="000000" w:themeColor="text1"/>
          <w:sz w:val="24"/>
          <w:szCs w:val="24"/>
        </w:rPr>
        <w:t>If you wish to appeal the decision of an Adjudication Officer of the WRC</w:t>
      </w:r>
      <w:r w:rsidR="00616A17" w:rsidRPr="00E31F10">
        <w:rPr>
          <w:rFonts w:cstheme="minorHAnsi"/>
          <w:b/>
          <w:bCs/>
          <w:color w:val="000000" w:themeColor="text1"/>
          <w:sz w:val="24"/>
          <w:szCs w:val="24"/>
        </w:rPr>
        <w:t>,</w:t>
      </w:r>
    </w:p>
    <w:p w14:paraId="64ED12F1" w14:textId="75FC9A1D" w:rsidR="007E7D7E" w:rsidRPr="00E31F10" w:rsidRDefault="00616A17" w:rsidP="00ED4088">
      <w:pPr>
        <w:rPr>
          <w:rFonts w:cstheme="minorHAnsi"/>
          <w:b/>
          <w:bCs/>
          <w:color w:val="000000" w:themeColor="text1"/>
          <w:sz w:val="24"/>
          <w:szCs w:val="24"/>
        </w:rPr>
      </w:pPr>
      <w:r w:rsidRPr="00E31F10">
        <w:rPr>
          <w:rFonts w:cstheme="minorHAnsi"/>
          <w:b/>
          <w:bCs/>
          <w:color w:val="000000" w:themeColor="text1"/>
          <w:sz w:val="24"/>
          <w:szCs w:val="24"/>
        </w:rPr>
        <w:t>Click on the first box.</w:t>
      </w:r>
    </w:p>
    <w:p w14:paraId="0AA7EC32" w14:textId="72F8AAE6" w:rsidR="00235A39" w:rsidRPr="00E31F10" w:rsidRDefault="00235A39" w:rsidP="00E31F10">
      <w:pPr>
        <w:pStyle w:val="Heading2"/>
        <w:rPr>
          <w:b/>
          <w:bCs/>
          <w:color w:val="2E74B5" w:themeColor="accent5" w:themeShade="BF"/>
          <w:sz w:val="32"/>
          <w:szCs w:val="32"/>
        </w:rPr>
      </w:pPr>
      <w:r w:rsidRPr="00E31F10">
        <w:rPr>
          <w:b/>
          <w:bCs/>
          <w:color w:val="2E74B5" w:themeColor="accent5" w:themeShade="BF"/>
          <w:sz w:val="32"/>
          <w:szCs w:val="32"/>
        </w:rPr>
        <w:t>Providing Details of the Adjudication Decision</w:t>
      </w:r>
      <w:r w:rsidR="00E31F10">
        <w:rPr>
          <w:b/>
          <w:bCs/>
          <w:color w:val="2E74B5" w:themeColor="accent5" w:themeShade="BF"/>
          <w:sz w:val="32"/>
          <w:szCs w:val="32"/>
        </w:rPr>
        <w:t>.</w:t>
      </w:r>
    </w:p>
    <w:p w14:paraId="44AFA1A7" w14:textId="7F4F27B7" w:rsidR="003D165D" w:rsidRPr="00AB66F7" w:rsidRDefault="00E670D7" w:rsidP="005E5EFC">
      <w:pPr>
        <w:rPr>
          <w:rFonts w:cstheme="minorHAnsi"/>
          <w:sz w:val="24"/>
          <w:szCs w:val="24"/>
        </w:rPr>
      </w:pPr>
      <w:r w:rsidRPr="00AB66F7">
        <w:rPr>
          <w:rFonts w:cstheme="minorHAnsi"/>
          <w:sz w:val="24"/>
          <w:szCs w:val="24"/>
        </w:rPr>
        <w:t xml:space="preserve">You must provide the details of the Adjudication Decision that you are appealing. You will be asked for the details of the decision you received from the Adjudication Officer </w:t>
      </w:r>
      <w:r w:rsidR="00AE38ED" w:rsidRPr="00AB66F7">
        <w:rPr>
          <w:rFonts w:cstheme="minorHAnsi"/>
          <w:sz w:val="24"/>
          <w:szCs w:val="24"/>
        </w:rPr>
        <w:t>of</w:t>
      </w:r>
      <w:r w:rsidRPr="00AB66F7">
        <w:rPr>
          <w:rFonts w:cstheme="minorHAnsi"/>
          <w:sz w:val="24"/>
          <w:szCs w:val="24"/>
        </w:rPr>
        <w:t xml:space="preserve"> the WRC so you must have this at hand. You will be asked to enter the ADJ n</w:t>
      </w:r>
      <w:r w:rsidR="003D165D" w:rsidRPr="00AB66F7">
        <w:rPr>
          <w:rFonts w:cstheme="minorHAnsi"/>
          <w:sz w:val="24"/>
          <w:szCs w:val="24"/>
        </w:rPr>
        <w:t xml:space="preserve">umber and the date of the </w:t>
      </w:r>
      <w:r w:rsidR="00AE38ED" w:rsidRPr="00AB66F7">
        <w:rPr>
          <w:rFonts w:cstheme="minorHAnsi"/>
          <w:sz w:val="24"/>
          <w:szCs w:val="24"/>
        </w:rPr>
        <w:t>decision</w:t>
      </w:r>
      <w:r w:rsidR="003D165D" w:rsidRPr="00AB66F7">
        <w:rPr>
          <w:rFonts w:cstheme="minorHAnsi"/>
          <w:sz w:val="24"/>
          <w:szCs w:val="24"/>
        </w:rPr>
        <w:t xml:space="preserve">. </w:t>
      </w:r>
    </w:p>
    <w:p w14:paraId="18EDC2BE" w14:textId="20E91DD6" w:rsidR="00E56D20" w:rsidRDefault="00BC252B" w:rsidP="005E5EFC">
      <w:pPr>
        <w:rPr>
          <w:rFonts w:cstheme="minorHAnsi"/>
          <w:sz w:val="24"/>
          <w:szCs w:val="24"/>
        </w:rPr>
      </w:pPr>
      <w:r w:rsidRPr="00AB66F7">
        <w:rPr>
          <w:rFonts w:cstheme="minorHAnsi"/>
          <w:noProof/>
          <w:sz w:val="24"/>
          <w:szCs w:val="24"/>
        </w:rPr>
        <w:drawing>
          <wp:inline distT="0" distB="0" distL="0" distR="0" wp14:anchorId="56864C6A" wp14:editId="0A1307C1">
            <wp:extent cx="5731510" cy="2985770"/>
            <wp:effectExtent l="0" t="0" r="2540" b="5080"/>
            <wp:docPr id="1044816" name="Picture 3"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6" name="Picture 3" descr="A screenshot of a web page&#10;&#10;Description automatically generated"/>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731510" cy="2985770"/>
                    </a:xfrm>
                    <a:prstGeom prst="rect">
                      <a:avLst/>
                    </a:prstGeom>
                    <a:noFill/>
                    <a:ln>
                      <a:noFill/>
                    </a:ln>
                  </pic:spPr>
                </pic:pic>
              </a:graphicData>
            </a:graphic>
          </wp:inline>
        </w:drawing>
      </w:r>
    </w:p>
    <w:p w14:paraId="16FA5973" w14:textId="77777777" w:rsidR="00E31F10" w:rsidRPr="00AB66F7" w:rsidRDefault="00E31F10" w:rsidP="005E5EFC">
      <w:pPr>
        <w:rPr>
          <w:rFonts w:cstheme="minorHAnsi"/>
          <w:sz w:val="24"/>
          <w:szCs w:val="24"/>
        </w:rPr>
      </w:pPr>
    </w:p>
    <w:p w14:paraId="256E73A9" w14:textId="043EA97C" w:rsidR="00540FA2" w:rsidRPr="00E31F10" w:rsidRDefault="00540FA2" w:rsidP="00E31F10">
      <w:pPr>
        <w:pStyle w:val="Heading2"/>
        <w:rPr>
          <w:b/>
          <w:bCs/>
          <w:color w:val="2E74B5" w:themeColor="accent5" w:themeShade="BF"/>
          <w:sz w:val="32"/>
          <w:szCs w:val="32"/>
        </w:rPr>
      </w:pPr>
      <w:r w:rsidRPr="00E31F10">
        <w:rPr>
          <w:b/>
          <w:bCs/>
          <w:color w:val="2E74B5" w:themeColor="accent5" w:themeShade="BF"/>
          <w:sz w:val="32"/>
          <w:szCs w:val="32"/>
        </w:rPr>
        <w:t>Out of time</w:t>
      </w:r>
      <w:r w:rsidR="00E31F10">
        <w:rPr>
          <w:b/>
          <w:bCs/>
          <w:color w:val="2E74B5" w:themeColor="accent5" w:themeShade="BF"/>
          <w:sz w:val="32"/>
          <w:szCs w:val="32"/>
        </w:rPr>
        <w:t>.</w:t>
      </w:r>
      <w:r w:rsidRPr="00E31F10">
        <w:rPr>
          <w:b/>
          <w:bCs/>
          <w:color w:val="2E74B5" w:themeColor="accent5" w:themeShade="BF"/>
          <w:sz w:val="32"/>
          <w:szCs w:val="32"/>
        </w:rPr>
        <w:t xml:space="preserve"> </w:t>
      </w:r>
    </w:p>
    <w:p w14:paraId="47D00B10" w14:textId="174E5508" w:rsidR="003D165D" w:rsidRPr="00AB66F7" w:rsidRDefault="003D165D" w:rsidP="003D165D">
      <w:pPr>
        <w:rPr>
          <w:rFonts w:cstheme="minorHAnsi"/>
          <w:sz w:val="24"/>
          <w:szCs w:val="24"/>
        </w:rPr>
      </w:pPr>
      <w:r w:rsidRPr="00AB66F7">
        <w:rPr>
          <w:rFonts w:cstheme="minorHAnsi"/>
          <w:sz w:val="24"/>
          <w:szCs w:val="24"/>
        </w:rPr>
        <w:t xml:space="preserve">The Labour Court cannot hear Appeals that are submitted more than 42 days from the date of the decision being appealed unless it determines that exceptional circumstances exist. </w:t>
      </w:r>
      <w:r w:rsidR="00540FA2" w:rsidRPr="00AB66F7">
        <w:rPr>
          <w:rFonts w:cstheme="minorHAnsi"/>
          <w:sz w:val="24"/>
          <w:szCs w:val="24"/>
        </w:rPr>
        <w:t>If y</w:t>
      </w:r>
      <w:r w:rsidRPr="00AB66F7">
        <w:rPr>
          <w:rFonts w:cstheme="minorHAnsi"/>
          <w:sz w:val="24"/>
          <w:szCs w:val="24"/>
        </w:rPr>
        <w:t xml:space="preserve">our Appeal falls outside the </w:t>
      </w:r>
      <w:proofErr w:type="gramStart"/>
      <w:r w:rsidRPr="00AB66F7">
        <w:rPr>
          <w:rFonts w:cstheme="minorHAnsi"/>
          <w:sz w:val="24"/>
          <w:szCs w:val="24"/>
        </w:rPr>
        <w:t>42 day</w:t>
      </w:r>
      <w:proofErr w:type="gramEnd"/>
      <w:r w:rsidRPr="00AB66F7">
        <w:rPr>
          <w:rFonts w:cstheme="minorHAnsi"/>
          <w:sz w:val="24"/>
          <w:szCs w:val="24"/>
        </w:rPr>
        <w:t xml:space="preserve"> deadlin</w:t>
      </w:r>
      <w:r w:rsidR="00540FA2" w:rsidRPr="00AB66F7">
        <w:rPr>
          <w:rFonts w:cstheme="minorHAnsi"/>
          <w:sz w:val="24"/>
          <w:szCs w:val="24"/>
        </w:rPr>
        <w:t>e and</w:t>
      </w:r>
      <w:r w:rsidRPr="00AB66F7">
        <w:rPr>
          <w:rFonts w:cstheme="minorHAnsi"/>
          <w:sz w:val="24"/>
          <w:szCs w:val="24"/>
        </w:rPr>
        <w:t xml:space="preserve"> you intend to apply for an extension of time allowed by Section 44(4) of the Workplace Relations Act, 2015 based on the existence of exceptional circumstances, you will be required to include in your written submission your reason/s for your application for an extension of time.</w:t>
      </w:r>
      <w:r w:rsidR="00F34959" w:rsidRPr="00AB66F7">
        <w:rPr>
          <w:rFonts w:cstheme="minorHAnsi"/>
          <w:sz w:val="24"/>
          <w:szCs w:val="24"/>
        </w:rPr>
        <w:t xml:space="preserve">         </w:t>
      </w:r>
    </w:p>
    <w:p w14:paraId="29438E08" w14:textId="16D10AA4" w:rsidR="00235A39" w:rsidRDefault="00235A39" w:rsidP="003D165D">
      <w:pPr>
        <w:rPr>
          <w:rFonts w:cstheme="minorHAnsi"/>
          <w:b/>
          <w:bCs/>
          <w:color w:val="000000" w:themeColor="text1"/>
          <w:sz w:val="24"/>
          <w:szCs w:val="24"/>
        </w:rPr>
      </w:pPr>
      <w:r w:rsidRPr="00E31F10">
        <w:rPr>
          <w:rFonts w:cstheme="minorHAnsi"/>
          <w:b/>
          <w:bCs/>
          <w:color w:val="000000" w:themeColor="text1"/>
          <w:sz w:val="24"/>
          <w:szCs w:val="24"/>
        </w:rPr>
        <w:t xml:space="preserve">Once you </w:t>
      </w:r>
      <w:r w:rsidR="00540FA2" w:rsidRPr="00E31F10">
        <w:rPr>
          <w:rFonts w:cstheme="minorHAnsi"/>
          <w:b/>
          <w:bCs/>
          <w:color w:val="000000" w:themeColor="text1"/>
          <w:sz w:val="24"/>
          <w:szCs w:val="24"/>
        </w:rPr>
        <w:t xml:space="preserve">have </w:t>
      </w:r>
      <w:r w:rsidRPr="00E31F10">
        <w:rPr>
          <w:rFonts w:cstheme="minorHAnsi"/>
          <w:b/>
          <w:bCs/>
          <w:color w:val="000000" w:themeColor="text1"/>
          <w:sz w:val="24"/>
          <w:szCs w:val="24"/>
        </w:rPr>
        <w:t>enter</w:t>
      </w:r>
      <w:r w:rsidR="00540FA2" w:rsidRPr="00E31F10">
        <w:rPr>
          <w:rFonts w:cstheme="minorHAnsi"/>
          <w:b/>
          <w:bCs/>
          <w:color w:val="000000" w:themeColor="text1"/>
          <w:sz w:val="24"/>
          <w:szCs w:val="24"/>
        </w:rPr>
        <w:t>ed</w:t>
      </w:r>
      <w:r w:rsidRPr="00E31F10">
        <w:rPr>
          <w:rFonts w:cstheme="minorHAnsi"/>
          <w:b/>
          <w:bCs/>
          <w:color w:val="000000" w:themeColor="text1"/>
          <w:sz w:val="24"/>
          <w:szCs w:val="24"/>
        </w:rPr>
        <w:t xml:space="preserve"> the</w:t>
      </w:r>
      <w:r w:rsidR="00540FA2" w:rsidRPr="00E31F10">
        <w:rPr>
          <w:rFonts w:cstheme="minorHAnsi"/>
          <w:b/>
          <w:bCs/>
          <w:color w:val="000000" w:themeColor="text1"/>
          <w:sz w:val="24"/>
          <w:szCs w:val="24"/>
        </w:rPr>
        <w:t xml:space="preserve"> Adjudication Decision number and the date of the decision</w:t>
      </w:r>
      <w:r w:rsidRPr="00E31F10">
        <w:rPr>
          <w:rFonts w:cstheme="minorHAnsi"/>
          <w:b/>
          <w:bCs/>
          <w:color w:val="000000" w:themeColor="text1"/>
          <w:sz w:val="24"/>
          <w:szCs w:val="24"/>
        </w:rPr>
        <w:t xml:space="preserve"> you should then click on ‘Next’</w:t>
      </w:r>
      <w:r w:rsidR="009554AE" w:rsidRPr="00E31F10">
        <w:rPr>
          <w:rFonts w:cstheme="minorHAnsi"/>
          <w:b/>
          <w:bCs/>
          <w:color w:val="000000" w:themeColor="text1"/>
          <w:sz w:val="24"/>
          <w:szCs w:val="24"/>
        </w:rPr>
        <w:t>.</w:t>
      </w:r>
    </w:p>
    <w:p w14:paraId="70AC3BCD" w14:textId="77777777" w:rsidR="00E31F10" w:rsidRPr="00E31F10" w:rsidRDefault="00E31F10" w:rsidP="003D165D">
      <w:pPr>
        <w:rPr>
          <w:rFonts w:cstheme="minorHAnsi"/>
          <w:b/>
          <w:bCs/>
          <w:color w:val="000000" w:themeColor="text1"/>
          <w:sz w:val="24"/>
          <w:szCs w:val="24"/>
        </w:rPr>
      </w:pPr>
    </w:p>
    <w:p w14:paraId="6899F9EC" w14:textId="26CCBCB7" w:rsidR="00A81FDE" w:rsidRPr="00E31F10" w:rsidRDefault="00A81FDE" w:rsidP="00E31F10">
      <w:pPr>
        <w:pStyle w:val="Heading2"/>
        <w:rPr>
          <w:b/>
          <w:bCs/>
          <w:color w:val="2E74B5" w:themeColor="accent5" w:themeShade="BF"/>
          <w:sz w:val="32"/>
          <w:szCs w:val="32"/>
        </w:rPr>
      </w:pPr>
      <w:r w:rsidRPr="00E31F10">
        <w:rPr>
          <w:b/>
          <w:bCs/>
          <w:color w:val="2E74B5" w:themeColor="accent5" w:themeShade="BF"/>
          <w:sz w:val="32"/>
          <w:szCs w:val="32"/>
        </w:rPr>
        <w:t xml:space="preserve">Details of the Complaints you wish to appeal. </w:t>
      </w:r>
    </w:p>
    <w:p w14:paraId="5A181CAF" w14:textId="30DA2C65" w:rsidR="00235A39" w:rsidRPr="00AB66F7" w:rsidRDefault="00235A39" w:rsidP="003D165D">
      <w:pPr>
        <w:rPr>
          <w:rFonts w:cstheme="minorHAnsi"/>
          <w:sz w:val="24"/>
          <w:szCs w:val="24"/>
        </w:rPr>
      </w:pPr>
      <w:r w:rsidRPr="00AB66F7">
        <w:rPr>
          <w:rFonts w:cstheme="minorHAnsi"/>
          <w:sz w:val="24"/>
          <w:szCs w:val="24"/>
        </w:rPr>
        <w:t>Enter</w:t>
      </w:r>
      <w:r w:rsidR="00A81FDE" w:rsidRPr="00AB66F7">
        <w:rPr>
          <w:rFonts w:cstheme="minorHAnsi"/>
          <w:sz w:val="24"/>
          <w:szCs w:val="24"/>
        </w:rPr>
        <w:t xml:space="preserve"> the details of the</w:t>
      </w:r>
      <w:r w:rsidRPr="00AB66F7">
        <w:rPr>
          <w:rFonts w:cstheme="minorHAnsi"/>
          <w:sz w:val="24"/>
          <w:szCs w:val="24"/>
        </w:rPr>
        <w:t xml:space="preserve"> Complaint </w:t>
      </w:r>
      <w:r w:rsidR="00A81FDE" w:rsidRPr="00AB66F7">
        <w:rPr>
          <w:rFonts w:cstheme="minorHAnsi"/>
          <w:sz w:val="24"/>
          <w:szCs w:val="24"/>
        </w:rPr>
        <w:t xml:space="preserve">no. you wish to appeal. </w:t>
      </w:r>
    </w:p>
    <w:p w14:paraId="6290E72F" w14:textId="49BC95D6" w:rsidR="00235A39" w:rsidRPr="00E31F10" w:rsidRDefault="00235A39" w:rsidP="003D165D">
      <w:pPr>
        <w:rPr>
          <w:rFonts w:cstheme="minorHAnsi"/>
          <w:color w:val="000000" w:themeColor="text1"/>
          <w:sz w:val="24"/>
          <w:szCs w:val="24"/>
        </w:rPr>
      </w:pPr>
      <w:r w:rsidRPr="00AB66F7">
        <w:rPr>
          <w:rFonts w:cstheme="minorHAnsi"/>
          <w:sz w:val="24"/>
          <w:szCs w:val="24"/>
        </w:rPr>
        <w:t xml:space="preserve">You </w:t>
      </w:r>
      <w:r w:rsidR="00A81FDE" w:rsidRPr="00AB66F7">
        <w:rPr>
          <w:rFonts w:cstheme="minorHAnsi"/>
          <w:sz w:val="24"/>
          <w:szCs w:val="24"/>
        </w:rPr>
        <w:t>must</w:t>
      </w:r>
      <w:r w:rsidRPr="00AB66F7">
        <w:rPr>
          <w:rFonts w:cstheme="minorHAnsi"/>
          <w:sz w:val="24"/>
          <w:szCs w:val="24"/>
        </w:rPr>
        <w:t xml:space="preserve"> enter the CA no. that you </w:t>
      </w:r>
      <w:r w:rsidR="00A81FDE" w:rsidRPr="00AB66F7">
        <w:rPr>
          <w:rFonts w:cstheme="minorHAnsi"/>
          <w:sz w:val="24"/>
          <w:szCs w:val="24"/>
        </w:rPr>
        <w:t>wish to appeal</w:t>
      </w:r>
      <w:r w:rsidRPr="00AB66F7">
        <w:rPr>
          <w:rFonts w:cstheme="minorHAnsi"/>
          <w:sz w:val="24"/>
          <w:szCs w:val="24"/>
        </w:rPr>
        <w:t xml:space="preserve"> and the relevant legislation</w:t>
      </w:r>
      <w:r w:rsidR="00A81FDE" w:rsidRPr="00AB66F7">
        <w:rPr>
          <w:rFonts w:cstheme="minorHAnsi"/>
          <w:sz w:val="24"/>
          <w:szCs w:val="24"/>
        </w:rPr>
        <w:t xml:space="preserve"> and </w:t>
      </w:r>
      <w:r w:rsidR="00A81FDE" w:rsidRPr="00E31F10">
        <w:rPr>
          <w:rFonts w:cstheme="minorHAnsi"/>
          <w:b/>
          <w:bCs/>
          <w:color w:val="000000" w:themeColor="text1"/>
          <w:sz w:val="24"/>
          <w:szCs w:val="24"/>
        </w:rPr>
        <w:t>click next.</w:t>
      </w:r>
    </w:p>
    <w:p w14:paraId="6D4EF9FB" w14:textId="7648E283" w:rsidR="00A81FDE" w:rsidRPr="00AB66F7" w:rsidRDefault="00A81FDE" w:rsidP="003D165D">
      <w:pPr>
        <w:rPr>
          <w:rFonts w:cstheme="minorHAnsi"/>
          <w:sz w:val="24"/>
          <w:szCs w:val="24"/>
        </w:rPr>
      </w:pPr>
      <w:r w:rsidRPr="00AB66F7">
        <w:rPr>
          <w:rFonts w:cstheme="minorHAnsi"/>
          <w:sz w:val="24"/>
          <w:szCs w:val="24"/>
        </w:rPr>
        <w:t xml:space="preserve">If you wish to appeal more </w:t>
      </w:r>
      <w:r w:rsidR="00BB6F42" w:rsidRPr="00AB66F7">
        <w:rPr>
          <w:rFonts w:cstheme="minorHAnsi"/>
          <w:sz w:val="24"/>
          <w:szCs w:val="24"/>
        </w:rPr>
        <w:t>than</w:t>
      </w:r>
      <w:r w:rsidRPr="00AB66F7">
        <w:rPr>
          <w:rFonts w:cstheme="minorHAnsi"/>
          <w:sz w:val="24"/>
          <w:szCs w:val="24"/>
        </w:rPr>
        <w:t xml:space="preserve"> one complaint, click on enter complaint again and provide CA no. and legislation</w:t>
      </w:r>
      <w:r w:rsidR="00540FA2" w:rsidRPr="00AB66F7">
        <w:rPr>
          <w:rFonts w:cstheme="minorHAnsi"/>
          <w:sz w:val="24"/>
          <w:szCs w:val="24"/>
        </w:rPr>
        <w:t xml:space="preserve"> for each complaint of the Adjudication number that you wish to appeal</w:t>
      </w:r>
      <w:r w:rsidRPr="00AB66F7">
        <w:rPr>
          <w:rFonts w:cstheme="minorHAnsi"/>
          <w:sz w:val="24"/>
          <w:szCs w:val="24"/>
        </w:rPr>
        <w:t>.</w:t>
      </w:r>
    </w:p>
    <w:p w14:paraId="16F41F0A" w14:textId="77777777" w:rsidR="00037B3D" w:rsidRPr="00AB66F7" w:rsidRDefault="00037B3D" w:rsidP="00037B3D">
      <w:pPr>
        <w:rPr>
          <w:rFonts w:cstheme="minorHAnsi"/>
          <w:sz w:val="24"/>
          <w:szCs w:val="24"/>
        </w:rPr>
      </w:pPr>
      <w:r w:rsidRPr="00AB66F7">
        <w:rPr>
          <w:rFonts w:cstheme="minorHAnsi"/>
          <w:sz w:val="24"/>
          <w:szCs w:val="24"/>
        </w:rPr>
        <w:t xml:space="preserve">When you have entered the detail of all the CA numbers you wish to appeal, </w:t>
      </w:r>
      <w:r w:rsidRPr="00E31F10">
        <w:rPr>
          <w:rFonts w:cstheme="minorHAnsi"/>
          <w:b/>
          <w:bCs/>
          <w:color w:val="000000" w:themeColor="text1"/>
          <w:sz w:val="24"/>
          <w:szCs w:val="24"/>
        </w:rPr>
        <w:t>then click next</w:t>
      </w:r>
      <w:r w:rsidRPr="00E31F10">
        <w:rPr>
          <w:rFonts w:cstheme="minorHAnsi"/>
          <w:color w:val="000000" w:themeColor="text1"/>
          <w:sz w:val="24"/>
          <w:szCs w:val="24"/>
        </w:rPr>
        <w:t>.</w:t>
      </w:r>
    </w:p>
    <w:p w14:paraId="10BD7DD5" w14:textId="77777777" w:rsidR="00197EBE" w:rsidRPr="00AB66F7" w:rsidRDefault="00197EBE" w:rsidP="00197EBE">
      <w:pPr>
        <w:rPr>
          <w:rFonts w:cstheme="minorHAnsi"/>
          <w:sz w:val="24"/>
          <w:szCs w:val="24"/>
        </w:rPr>
      </w:pPr>
    </w:p>
    <w:p w14:paraId="50910921" w14:textId="29B7C8D5" w:rsidR="00197EBE" w:rsidRPr="00AB66F7" w:rsidRDefault="00197EBE" w:rsidP="00197EBE">
      <w:pPr>
        <w:rPr>
          <w:rFonts w:cstheme="minorHAnsi"/>
          <w:sz w:val="24"/>
          <w:szCs w:val="24"/>
        </w:rPr>
      </w:pPr>
      <w:r w:rsidRPr="00AB66F7">
        <w:rPr>
          <w:rFonts w:cstheme="minorHAnsi"/>
          <w:noProof/>
          <w:sz w:val="24"/>
          <w:szCs w:val="24"/>
        </w:rPr>
        <w:drawing>
          <wp:inline distT="0" distB="0" distL="0" distR="0" wp14:anchorId="169FEFC1" wp14:editId="6B013E16">
            <wp:extent cx="5731510" cy="4347210"/>
            <wp:effectExtent l="0" t="0" r="2540" b="15240"/>
            <wp:docPr id="447901502"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01502" name="Picture 4" descr="A screenshot of a computer&#10;&#10;Description automatically generated"/>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731510" cy="4347210"/>
                    </a:xfrm>
                    <a:prstGeom prst="rect">
                      <a:avLst/>
                    </a:prstGeom>
                    <a:noFill/>
                    <a:ln>
                      <a:noFill/>
                    </a:ln>
                  </pic:spPr>
                </pic:pic>
              </a:graphicData>
            </a:graphic>
          </wp:inline>
        </w:drawing>
      </w:r>
    </w:p>
    <w:p w14:paraId="5802F927" w14:textId="77777777" w:rsidR="00197EBE" w:rsidRPr="00AB66F7" w:rsidRDefault="00197EBE" w:rsidP="00037B3D">
      <w:pPr>
        <w:rPr>
          <w:rFonts w:cstheme="minorHAnsi"/>
          <w:sz w:val="24"/>
          <w:szCs w:val="24"/>
        </w:rPr>
      </w:pPr>
    </w:p>
    <w:p w14:paraId="344A802F" w14:textId="022FF109" w:rsidR="00E31F10" w:rsidRPr="00D60114" w:rsidRDefault="001E16B9" w:rsidP="00D60114">
      <w:pPr>
        <w:pStyle w:val="Heading2"/>
        <w:rPr>
          <w:b/>
          <w:bCs/>
          <w:color w:val="2E74B5" w:themeColor="accent5" w:themeShade="BF"/>
          <w:sz w:val="32"/>
          <w:szCs w:val="32"/>
        </w:rPr>
      </w:pPr>
      <w:r w:rsidRPr="00D60114">
        <w:rPr>
          <w:b/>
          <w:bCs/>
          <w:color w:val="2E74B5" w:themeColor="accent5" w:themeShade="BF"/>
          <w:sz w:val="32"/>
          <w:szCs w:val="32"/>
        </w:rPr>
        <w:t>Enter the</w:t>
      </w:r>
      <w:r w:rsidR="00AC110E" w:rsidRPr="00D60114">
        <w:rPr>
          <w:b/>
          <w:bCs/>
          <w:color w:val="2E74B5" w:themeColor="accent5" w:themeShade="BF"/>
          <w:sz w:val="32"/>
          <w:szCs w:val="32"/>
        </w:rPr>
        <w:t xml:space="preserve"> Party</w:t>
      </w:r>
      <w:r w:rsidRPr="00D60114">
        <w:rPr>
          <w:b/>
          <w:bCs/>
          <w:color w:val="2E74B5" w:themeColor="accent5" w:themeShade="BF"/>
          <w:sz w:val="32"/>
          <w:szCs w:val="32"/>
        </w:rPr>
        <w:t xml:space="preserve"> Detail</w:t>
      </w:r>
      <w:r w:rsidR="00214A9B" w:rsidRPr="00D60114">
        <w:rPr>
          <w:b/>
          <w:bCs/>
          <w:color w:val="2E74B5" w:themeColor="accent5" w:themeShade="BF"/>
          <w:sz w:val="32"/>
          <w:szCs w:val="32"/>
        </w:rPr>
        <w:t>s</w:t>
      </w:r>
      <w:r w:rsidR="00E31F10" w:rsidRPr="00D60114">
        <w:rPr>
          <w:b/>
          <w:bCs/>
          <w:color w:val="2E74B5" w:themeColor="accent5" w:themeShade="BF"/>
          <w:sz w:val="32"/>
          <w:szCs w:val="32"/>
        </w:rPr>
        <w:t>.</w:t>
      </w:r>
    </w:p>
    <w:p w14:paraId="7C9A13F4" w14:textId="7FF538DB" w:rsidR="001E16B9" w:rsidRPr="00AB66F7" w:rsidRDefault="001E16B9" w:rsidP="003D165D">
      <w:pPr>
        <w:rPr>
          <w:rFonts w:cstheme="minorHAnsi"/>
          <w:sz w:val="24"/>
          <w:szCs w:val="24"/>
        </w:rPr>
      </w:pPr>
      <w:r w:rsidRPr="00AB66F7">
        <w:rPr>
          <w:rFonts w:cstheme="minorHAnsi"/>
          <w:sz w:val="24"/>
          <w:szCs w:val="24"/>
        </w:rPr>
        <w:t>Please provide your details. The person appealing will be known as the appellant.</w:t>
      </w:r>
    </w:p>
    <w:p w14:paraId="2CE0B18E" w14:textId="1E1374B9" w:rsidR="001E16B9" w:rsidRPr="00AB66F7" w:rsidRDefault="001E16B9" w:rsidP="003D165D">
      <w:pPr>
        <w:rPr>
          <w:rFonts w:cstheme="minorHAnsi"/>
          <w:sz w:val="24"/>
          <w:szCs w:val="24"/>
        </w:rPr>
      </w:pPr>
      <w:r w:rsidRPr="00AB66F7">
        <w:rPr>
          <w:rFonts w:cstheme="minorHAnsi"/>
          <w:sz w:val="24"/>
          <w:szCs w:val="24"/>
        </w:rPr>
        <w:t xml:space="preserve">Please provide </w:t>
      </w:r>
      <w:r w:rsidR="000D103D" w:rsidRPr="00AB66F7">
        <w:rPr>
          <w:rFonts w:cstheme="minorHAnsi"/>
          <w:sz w:val="24"/>
          <w:szCs w:val="24"/>
        </w:rPr>
        <w:t>the details of the other party.</w:t>
      </w:r>
      <w:r w:rsidRPr="00AB66F7">
        <w:rPr>
          <w:rFonts w:cstheme="minorHAnsi"/>
          <w:sz w:val="24"/>
          <w:szCs w:val="24"/>
        </w:rPr>
        <w:t xml:space="preserve"> The other party will be known as the respondent.</w:t>
      </w:r>
    </w:p>
    <w:p w14:paraId="12DA7597" w14:textId="44D0466E" w:rsidR="00214A9B" w:rsidRPr="00AB66F7" w:rsidRDefault="009B320B" w:rsidP="00214A9B">
      <w:pPr>
        <w:rPr>
          <w:rFonts w:cstheme="minorHAnsi"/>
          <w:sz w:val="24"/>
          <w:szCs w:val="24"/>
        </w:rPr>
      </w:pPr>
      <w:r w:rsidRPr="00AB66F7">
        <w:rPr>
          <w:rFonts w:cstheme="minorHAnsi"/>
          <w:sz w:val="24"/>
          <w:szCs w:val="24"/>
        </w:rPr>
        <w:t>Where a party</w:t>
      </w:r>
      <w:r w:rsidR="00214A9B" w:rsidRPr="00AB66F7">
        <w:rPr>
          <w:rFonts w:cstheme="minorHAnsi"/>
          <w:sz w:val="24"/>
          <w:szCs w:val="24"/>
        </w:rPr>
        <w:t xml:space="preserve"> </w:t>
      </w:r>
      <w:r w:rsidRPr="00AB66F7">
        <w:rPr>
          <w:rFonts w:cstheme="minorHAnsi"/>
          <w:sz w:val="24"/>
          <w:szCs w:val="24"/>
        </w:rPr>
        <w:t>is a company, the</w:t>
      </w:r>
      <w:r w:rsidR="00214A9B" w:rsidRPr="00AB66F7">
        <w:rPr>
          <w:rFonts w:cstheme="minorHAnsi"/>
          <w:sz w:val="24"/>
          <w:szCs w:val="24"/>
        </w:rPr>
        <w:t xml:space="preserve"> Address of the Company must be </w:t>
      </w:r>
      <w:r w:rsidR="000D103D" w:rsidRPr="00AB66F7">
        <w:rPr>
          <w:rFonts w:cstheme="minorHAnsi"/>
          <w:sz w:val="24"/>
          <w:szCs w:val="24"/>
        </w:rPr>
        <w:t xml:space="preserve">the </w:t>
      </w:r>
      <w:r w:rsidR="00214A9B" w:rsidRPr="00AB66F7">
        <w:rPr>
          <w:rFonts w:cstheme="minorHAnsi"/>
          <w:sz w:val="24"/>
          <w:szCs w:val="24"/>
        </w:rPr>
        <w:t xml:space="preserve">Registered Office/Place of Business/Principal Office Address’.  </w:t>
      </w:r>
    </w:p>
    <w:p w14:paraId="42498B8A" w14:textId="2847601E" w:rsidR="00197EBE" w:rsidRPr="00AB66F7" w:rsidRDefault="00197EBE" w:rsidP="00214A9B">
      <w:pPr>
        <w:rPr>
          <w:rFonts w:cstheme="minorHAnsi"/>
          <w:sz w:val="24"/>
          <w:szCs w:val="24"/>
        </w:rPr>
      </w:pPr>
      <w:r w:rsidRPr="00AB66F7">
        <w:rPr>
          <w:rFonts w:cstheme="minorHAnsi"/>
          <w:noProof/>
          <w:sz w:val="24"/>
          <w:szCs w:val="24"/>
        </w:rPr>
        <w:drawing>
          <wp:inline distT="0" distB="0" distL="0" distR="0" wp14:anchorId="11665DAF" wp14:editId="38FF3C1B">
            <wp:extent cx="5731510" cy="6447790"/>
            <wp:effectExtent l="0" t="0" r="2540" b="0"/>
            <wp:docPr id="311755149" name="Picture 5" descr="A screenshot of a party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55149" name="Picture 5" descr="A screenshot of a party form&#10;&#10;Description automatically generated"/>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731510" cy="6447790"/>
                    </a:xfrm>
                    <a:prstGeom prst="rect">
                      <a:avLst/>
                    </a:prstGeom>
                    <a:noFill/>
                    <a:ln>
                      <a:noFill/>
                    </a:ln>
                  </pic:spPr>
                </pic:pic>
              </a:graphicData>
            </a:graphic>
          </wp:inline>
        </w:drawing>
      </w:r>
    </w:p>
    <w:p w14:paraId="0E96D38B" w14:textId="29941FB0" w:rsidR="001E16B9" w:rsidRPr="00AB66F7" w:rsidRDefault="001E16B9" w:rsidP="003D165D">
      <w:pPr>
        <w:rPr>
          <w:rFonts w:cstheme="minorHAnsi"/>
          <w:sz w:val="24"/>
          <w:szCs w:val="24"/>
        </w:rPr>
      </w:pPr>
      <w:r w:rsidRPr="00AB66F7">
        <w:rPr>
          <w:rFonts w:cstheme="minorHAnsi"/>
          <w:sz w:val="24"/>
          <w:szCs w:val="24"/>
        </w:rPr>
        <w:t>Please provide the name of your representative if this is relevant.</w:t>
      </w:r>
      <w:r w:rsidR="00AC110E" w:rsidRPr="00AB66F7">
        <w:rPr>
          <w:rFonts w:cstheme="minorHAnsi"/>
          <w:sz w:val="24"/>
          <w:szCs w:val="24"/>
        </w:rPr>
        <w:t xml:space="preserve"> </w:t>
      </w:r>
      <w:r w:rsidRPr="00AB66F7">
        <w:rPr>
          <w:rFonts w:cstheme="minorHAnsi"/>
          <w:sz w:val="24"/>
          <w:szCs w:val="24"/>
        </w:rPr>
        <w:t xml:space="preserve">You should also provide the </w:t>
      </w:r>
      <w:r w:rsidR="00B934EA" w:rsidRPr="00AB66F7">
        <w:rPr>
          <w:rFonts w:cstheme="minorHAnsi"/>
          <w:sz w:val="24"/>
          <w:szCs w:val="24"/>
        </w:rPr>
        <w:t xml:space="preserve">details </w:t>
      </w:r>
      <w:r w:rsidRPr="00AB66F7">
        <w:rPr>
          <w:rFonts w:cstheme="minorHAnsi"/>
          <w:sz w:val="24"/>
          <w:szCs w:val="24"/>
        </w:rPr>
        <w:t>of</w:t>
      </w:r>
      <w:r w:rsidR="009B320B" w:rsidRPr="00AB66F7">
        <w:rPr>
          <w:rFonts w:cstheme="minorHAnsi"/>
          <w:sz w:val="24"/>
          <w:szCs w:val="24"/>
        </w:rPr>
        <w:t xml:space="preserve"> the representative of the</w:t>
      </w:r>
      <w:r w:rsidRPr="00AB66F7">
        <w:rPr>
          <w:rFonts w:cstheme="minorHAnsi"/>
          <w:sz w:val="24"/>
          <w:szCs w:val="24"/>
        </w:rPr>
        <w:t xml:space="preserve"> </w:t>
      </w:r>
      <w:r w:rsidR="009B320B" w:rsidRPr="00AB66F7">
        <w:rPr>
          <w:rFonts w:cstheme="minorHAnsi"/>
          <w:sz w:val="24"/>
          <w:szCs w:val="24"/>
        </w:rPr>
        <w:t>other party if that is available to you.</w:t>
      </w:r>
      <w:r w:rsidRPr="00AB66F7">
        <w:rPr>
          <w:rFonts w:cstheme="minorHAnsi"/>
          <w:sz w:val="24"/>
          <w:szCs w:val="24"/>
        </w:rPr>
        <w:t xml:space="preserve">  </w:t>
      </w:r>
    </w:p>
    <w:p w14:paraId="64669115" w14:textId="17860B81" w:rsidR="00197EBE" w:rsidRPr="00AB66F7" w:rsidRDefault="00197EBE" w:rsidP="003D165D">
      <w:pPr>
        <w:rPr>
          <w:rFonts w:cstheme="minorHAnsi"/>
          <w:sz w:val="24"/>
          <w:szCs w:val="24"/>
        </w:rPr>
      </w:pPr>
      <w:r w:rsidRPr="00AB66F7">
        <w:rPr>
          <w:rFonts w:cstheme="minorHAnsi"/>
          <w:noProof/>
          <w:sz w:val="24"/>
          <w:szCs w:val="24"/>
        </w:rPr>
        <w:drawing>
          <wp:inline distT="0" distB="0" distL="0" distR="0" wp14:anchorId="6FCD2C08" wp14:editId="6943A26F">
            <wp:extent cx="5731510" cy="4237355"/>
            <wp:effectExtent l="0" t="0" r="2540" b="10795"/>
            <wp:docPr id="8135381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31510" cy="4237355"/>
                    </a:xfrm>
                    <a:prstGeom prst="rect">
                      <a:avLst/>
                    </a:prstGeom>
                    <a:noFill/>
                    <a:ln>
                      <a:noFill/>
                    </a:ln>
                  </pic:spPr>
                </pic:pic>
              </a:graphicData>
            </a:graphic>
          </wp:inline>
        </w:drawing>
      </w:r>
    </w:p>
    <w:p w14:paraId="6A2705F3" w14:textId="4D65D9A9" w:rsidR="00AC110E" w:rsidRDefault="00AC110E" w:rsidP="003D165D">
      <w:pPr>
        <w:rPr>
          <w:rFonts w:cstheme="minorHAnsi"/>
          <w:sz w:val="24"/>
          <w:szCs w:val="24"/>
        </w:rPr>
      </w:pPr>
      <w:r w:rsidRPr="00AB66F7">
        <w:rPr>
          <w:rFonts w:cstheme="minorHAnsi"/>
          <w:sz w:val="24"/>
          <w:szCs w:val="24"/>
        </w:rPr>
        <w:t xml:space="preserve">If you do not have a representative and the other party does not have a representative or the representative is not known to you, click next.  </w:t>
      </w:r>
    </w:p>
    <w:p w14:paraId="6E1D96FE" w14:textId="77777777" w:rsidR="00D60114" w:rsidRPr="00AB66F7" w:rsidRDefault="00D60114" w:rsidP="003D165D">
      <w:pPr>
        <w:rPr>
          <w:rFonts w:cstheme="minorHAnsi"/>
          <w:sz w:val="24"/>
          <w:szCs w:val="24"/>
        </w:rPr>
      </w:pPr>
    </w:p>
    <w:p w14:paraId="35BD2FC7" w14:textId="7AE934CA" w:rsidR="00A81FDE" w:rsidRPr="007E7D7E" w:rsidRDefault="00EF4F81" w:rsidP="00D60114">
      <w:pPr>
        <w:pStyle w:val="Heading2"/>
        <w:rPr>
          <w:b/>
          <w:bCs/>
          <w:color w:val="2E74B5" w:themeColor="accent5" w:themeShade="BF"/>
          <w:sz w:val="32"/>
          <w:szCs w:val="32"/>
        </w:rPr>
      </w:pPr>
      <w:r w:rsidRPr="007E7D7E">
        <w:rPr>
          <w:b/>
          <w:bCs/>
          <w:color w:val="2E74B5" w:themeColor="accent5" w:themeShade="BF"/>
          <w:sz w:val="32"/>
          <w:szCs w:val="32"/>
        </w:rPr>
        <w:t xml:space="preserve">Upload a </w:t>
      </w:r>
      <w:r w:rsidR="00BB6F42" w:rsidRPr="007E7D7E">
        <w:rPr>
          <w:b/>
          <w:bCs/>
          <w:color w:val="2E74B5" w:themeColor="accent5" w:themeShade="BF"/>
          <w:sz w:val="32"/>
          <w:szCs w:val="32"/>
        </w:rPr>
        <w:t>document.</w:t>
      </w:r>
    </w:p>
    <w:p w14:paraId="49DABF41" w14:textId="0196DEDE" w:rsidR="00EF4F81" w:rsidRPr="00AB66F7" w:rsidRDefault="00EF4F81" w:rsidP="003D165D">
      <w:pPr>
        <w:rPr>
          <w:rFonts w:cstheme="minorHAnsi"/>
          <w:sz w:val="24"/>
          <w:szCs w:val="24"/>
        </w:rPr>
      </w:pPr>
      <w:r w:rsidRPr="00AB66F7">
        <w:rPr>
          <w:rFonts w:cstheme="minorHAnsi"/>
          <w:sz w:val="24"/>
          <w:szCs w:val="24"/>
        </w:rPr>
        <w:t>You must upload a copy of the Decision of the Adjudication Officer. Click on upload and</w:t>
      </w:r>
      <w:r w:rsidR="000D103D" w:rsidRPr="00AB66F7">
        <w:rPr>
          <w:rFonts w:cstheme="minorHAnsi"/>
          <w:sz w:val="24"/>
          <w:szCs w:val="24"/>
        </w:rPr>
        <w:t xml:space="preserve"> choose </w:t>
      </w:r>
      <w:r w:rsidRPr="00AB66F7">
        <w:rPr>
          <w:rFonts w:cstheme="minorHAnsi"/>
          <w:sz w:val="24"/>
          <w:szCs w:val="24"/>
        </w:rPr>
        <w:t>your document.</w:t>
      </w:r>
    </w:p>
    <w:p w14:paraId="46E9B56A" w14:textId="6EB3B35F" w:rsidR="00774C1B" w:rsidRPr="00AB66F7" w:rsidRDefault="00774C1B" w:rsidP="003D165D">
      <w:pPr>
        <w:rPr>
          <w:rFonts w:cstheme="minorHAnsi"/>
          <w:sz w:val="24"/>
          <w:szCs w:val="24"/>
        </w:rPr>
      </w:pPr>
      <w:r w:rsidRPr="00AB66F7">
        <w:rPr>
          <w:rFonts w:cstheme="minorHAnsi"/>
          <w:noProof/>
          <w:sz w:val="24"/>
          <w:szCs w:val="24"/>
        </w:rPr>
        <w:drawing>
          <wp:inline distT="0" distB="0" distL="0" distR="0" wp14:anchorId="23088135" wp14:editId="554457A5">
            <wp:extent cx="5731510" cy="1993265"/>
            <wp:effectExtent l="0" t="0" r="2540" b="6985"/>
            <wp:docPr id="1905157690"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57690" name="Picture 7" descr="A screenshot of a computer&#10;&#10;Description automatically generated"/>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5731510" cy="1993265"/>
                    </a:xfrm>
                    <a:prstGeom prst="rect">
                      <a:avLst/>
                    </a:prstGeom>
                    <a:noFill/>
                    <a:ln>
                      <a:noFill/>
                    </a:ln>
                  </pic:spPr>
                </pic:pic>
              </a:graphicData>
            </a:graphic>
          </wp:inline>
        </w:drawing>
      </w:r>
    </w:p>
    <w:p w14:paraId="7331106F" w14:textId="77777777" w:rsidR="00ED4088" w:rsidRPr="00AB66F7" w:rsidRDefault="00ED4088" w:rsidP="003D165D">
      <w:pPr>
        <w:rPr>
          <w:rFonts w:cstheme="minorHAnsi"/>
          <w:sz w:val="24"/>
          <w:szCs w:val="24"/>
        </w:rPr>
      </w:pPr>
    </w:p>
    <w:p w14:paraId="74F5FA68" w14:textId="77777777" w:rsidR="00ED4088" w:rsidRPr="00AB66F7" w:rsidRDefault="00ED4088" w:rsidP="003D165D">
      <w:pPr>
        <w:rPr>
          <w:rFonts w:cstheme="minorHAnsi"/>
          <w:sz w:val="24"/>
          <w:szCs w:val="24"/>
        </w:rPr>
      </w:pPr>
    </w:p>
    <w:p w14:paraId="286B949A" w14:textId="77777777" w:rsidR="00ED4088" w:rsidRPr="00AB66F7" w:rsidRDefault="00ED4088" w:rsidP="003D165D">
      <w:pPr>
        <w:rPr>
          <w:rFonts w:cstheme="minorHAnsi"/>
          <w:sz w:val="24"/>
          <w:szCs w:val="24"/>
        </w:rPr>
      </w:pPr>
    </w:p>
    <w:p w14:paraId="5EB179C1" w14:textId="77777777" w:rsidR="00ED4088" w:rsidRPr="00AB66F7" w:rsidRDefault="00ED4088" w:rsidP="003D165D">
      <w:pPr>
        <w:rPr>
          <w:rFonts w:cstheme="minorHAnsi"/>
          <w:sz w:val="24"/>
          <w:szCs w:val="24"/>
        </w:rPr>
      </w:pPr>
    </w:p>
    <w:p w14:paraId="54172BE2" w14:textId="20D98BD7" w:rsidR="00774C1B" w:rsidRPr="00AB66F7" w:rsidRDefault="00774C1B" w:rsidP="003D165D">
      <w:pPr>
        <w:rPr>
          <w:rFonts w:cstheme="minorHAnsi"/>
          <w:sz w:val="24"/>
          <w:szCs w:val="24"/>
        </w:rPr>
      </w:pPr>
      <w:bookmarkStart w:id="0" w:name="_Hlk149130216"/>
      <w:r w:rsidRPr="00AB66F7">
        <w:rPr>
          <w:rFonts w:cstheme="minorHAnsi"/>
          <w:sz w:val="24"/>
          <w:szCs w:val="24"/>
        </w:rPr>
        <w:t>Once you press submit, you will receive an LC number as shown below.</w:t>
      </w:r>
    </w:p>
    <w:p w14:paraId="45137624" w14:textId="0B09201C" w:rsidR="00774C1B" w:rsidRPr="00AB66F7" w:rsidRDefault="00774C1B" w:rsidP="003D165D">
      <w:pPr>
        <w:rPr>
          <w:rFonts w:cstheme="minorHAnsi"/>
          <w:sz w:val="24"/>
          <w:szCs w:val="24"/>
        </w:rPr>
      </w:pPr>
      <w:r w:rsidRPr="00AB66F7">
        <w:rPr>
          <w:rFonts w:cstheme="minorHAnsi"/>
          <w:sz w:val="24"/>
          <w:szCs w:val="24"/>
        </w:rPr>
        <w:t>Please keep this appeal number as your reference number.</w:t>
      </w:r>
    </w:p>
    <w:p w14:paraId="3761D660" w14:textId="20757633" w:rsidR="00774C1B" w:rsidRPr="00AB66F7" w:rsidRDefault="00774C1B" w:rsidP="003D165D">
      <w:pPr>
        <w:rPr>
          <w:rFonts w:cstheme="minorHAnsi"/>
          <w:sz w:val="24"/>
          <w:szCs w:val="24"/>
        </w:rPr>
      </w:pPr>
      <w:r w:rsidRPr="00AB66F7">
        <w:rPr>
          <w:rFonts w:cstheme="minorHAnsi"/>
          <w:sz w:val="24"/>
          <w:szCs w:val="24"/>
        </w:rPr>
        <w:t xml:space="preserve">You will also receive an email which will provide confirmation of your appeal. </w:t>
      </w:r>
    </w:p>
    <w:bookmarkEnd w:id="0"/>
    <w:p w14:paraId="2284F33B" w14:textId="670EDFB3" w:rsidR="00774C1B" w:rsidRPr="00AB66F7" w:rsidRDefault="00774C1B" w:rsidP="003D165D">
      <w:pPr>
        <w:rPr>
          <w:rFonts w:cstheme="minorHAnsi"/>
          <w:sz w:val="24"/>
          <w:szCs w:val="24"/>
        </w:rPr>
      </w:pPr>
      <w:r w:rsidRPr="00AB66F7">
        <w:rPr>
          <w:rFonts w:cstheme="minorHAnsi"/>
          <w:noProof/>
          <w:sz w:val="24"/>
          <w:szCs w:val="24"/>
        </w:rPr>
        <w:drawing>
          <wp:inline distT="0" distB="0" distL="0" distR="0" wp14:anchorId="5C73CC39" wp14:editId="2CBA940B">
            <wp:extent cx="5731510" cy="3239770"/>
            <wp:effectExtent l="0" t="0" r="2540" b="0"/>
            <wp:docPr id="1884998237"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98237" name="Picture 8" descr="A screenshot of a computer&#10;&#10;Description automatically generated"/>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731510" cy="3239770"/>
                    </a:xfrm>
                    <a:prstGeom prst="rect">
                      <a:avLst/>
                    </a:prstGeom>
                    <a:noFill/>
                    <a:ln>
                      <a:noFill/>
                    </a:ln>
                  </pic:spPr>
                </pic:pic>
              </a:graphicData>
            </a:graphic>
          </wp:inline>
        </w:drawing>
      </w:r>
    </w:p>
    <w:p w14:paraId="544BC444" w14:textId="77777777" w:rsidR="00774C1B" w:rsidRPr="00AB66F7" w:rsidRDefault="00774C1B" w:rsidP="003D165D">
      <w:pPr>
        <w:rPr>
          <w:rFonts w:cstheme="minorHAnsi"/>
          <w:sz w:val="24"/>
          <w:szCs w:val="24"/>
        </w:rPr>
      </w:pPr>
    </w:p>
    <w:p w14:paraId="3BF8EBF7" w14:textId="77777777" w:rsidR="00774C1B" w:rsidRPr="00AB66F7" w:rsidRDefault="00774C1B" w:rsidP="003D165D">
      <w:pPr>
        <w:rPr>
          <w:rFonts w:cstheme="minorHAnsi"/>
          <w:sz w:val="24"/>
          <w:szCs w:val="24"/>
        </w:rPr>
      </w:pPr>
    </w:p>
    <w:p w14:paraId="67EF7163" w14:textId="77777777" w:rsidR="00ED4088" w:rsidRPr="00AB66F7" w:rsidRDefault="00ED4088" w:rsidP="003D165D">
      <w:pPr>
        <w:rPr>
          <w:rFonts w:cstheme="minorHAnsi"/>
          <w:sz w:val="24"/>
          <w:szCs w:val="24"/>
        </w:rPr>
      </w:pPr>
    </w:p>
    <w:p w14:paraId="44023595" w14:textId="77777777" w:rsidR="00ED4088" w:rsidRPr="00AB66F7" w:rsidRDefault="00ED4088" w:rsidP="003D165D">
      <w:pPr>
        <w:rPr>
          <w:rFonts w:cstheme="minorHAnsi"/>
          <w:sz w:val="24"/>
          <w:szCs w:val="24"/>
        </w:rPr>
      </w:pPr>
    </w:p>
    <w:p w14:paraId="3F8728A8" w14:textId="77777777" w:rsidR="00ED4088" w:rsidRPr="00AB66F7" w:rsidRDefault="00ED4088" w:rsidP="003D165D">
      <w:pPr>
        <w:rPr>
          <w:rFonts w:cstheme="minorHAnsi"/>
          <w:sz w:val="24"/>
          <w:szCs w:val="24"/>
        </w:rPr>
      </w:pPr>
    </w:p>
    <w:p w14:paraId="4AA59B3F" w14:textId="77777777" w:rsidR="00197EBE" w:rsidRPr="00AB66F7" w:rsidRDefault="00197EBE" w:rsidP="003D165D">
      <w:pPr>
        <w:rPr>
          <w:rFonts w:cstheme="minorHAnsi"/>
          <w:sz w:val="24"/>
          <w:szCs w:val="24"/>
        </w:rPr>
      </w:pPr>
    </w:p>
    <w:p w14:paraId="43CD7C19" w14:textId="77777777" w:rsidR="00197EBE" w:rsidRPr="00AB66F7" w:rsidRDefault="00197EBE" w:rsidP="003D165D">
      <w:pPr>
        <w:rPr>
          <w:rFonts w:cstheme="minorHAnsi"/>
          <w:sz w:val="24"/>
          <w:szCs w:val="24"/>
        </w:rPr>
      </w:pPr>
    </w:p>
    <w:p w14:paraId="1E8BB28E" w14:textId="77777777" w:rsidR="00ED4088" w:rsidRPr="00AB66F7" w:rsidRDefault="00ED4088" w:rsidP="003D165D">
      <w:pPr>
        <w:rPr>
          <w:rFonts w:cstheme="minorHAnsi"/>
          <w:sz w:val="24"/>
          <w:szCs w:val="24"/>
        </w:rPr>
      </w:pPr>
    </w:p>
    <w:p w14:paraId="6BADB3E0" w14:textId="77777777" w:rsidR="00616A17" w:rsidRPr="00AB66F7" w:rsidRDefault="00616A17" w:rsidP="003D165D">
      <w:pPr>
        <w:rPr>
          <w:rFonts w:cstheme="minorHAnsi"/>
          <w:b/>
          <w:bCs/>
          <w:color w:val="4472C4" w:themeColor="accent1"/>
          <w:sz w:val="24"/>
          <w:szCs w:val="24"/>
        </w:rPr>
      </w:pPr>
    </w:p>
    <w:p w14:paraId="35313028" w14:textId="77777777" w:rsidR="00616A17" w:rsidRPr="00AB66F7" w:rsidRDefault="00616A17" w:rsidP="003D165D">
      <w:pPr>
        <w:rPr>
          <w:rFonts w:cstheme="minorHAnsi"/>
          <w:b/>
          <w:bCs/>
          <w:color w:val="4472C4" w:themeColor="accent1"/>
          <w:sz w:val="24"/>
          <w:szCs w:val="24"/>
        </w:rPr>
      </w:pPr>
    </w:p>
    <w:p w14:paraId="22571E93" w14:textId="77777777" w:rsidR="00616A17" w:rsidRPr="00AB66F7" w:rsidRDefault="00616A17" w:rsidP="003D165D">
      <w:pPr>
        <w:rPr>
          <w:rFonts w:cstheme="minorHAnsi"/>
          <w:b/>
          <w:bCs/>
          <w:color w:val="4472C4" w:themeColor="accent1"/>
          <w:sz w:val="24"/>
          <w:szCs w:val="24"/>
        </w:rPr>
      </w:pPr>
    </w:p>
    <w:p w14:paraId="4B7B40CD" w14:textId="77777777" w:rsidR="00616A17" w:rsidRPr="00AB66F7" w:rsidRDefault="00616A17" w:rsidP="003D165D">
      <w:pPr>
        <w:rPr>
          <w:rFonts w:cstheme="minorHAnsi"/>
          <w:b/>
          <w:bCs/>
          <w:color w:val="4472C4" w:themeColor="accent1"/>
          <w:sz w:val="24"/>
          <w:szCs w:val="24"/>
        </w:rPr>
      </w:pPr>
    </w:p>
    <w:p w14:paraId="75199EAA" w14:textId="77777777" w:rsidR="00616A17" w:rsidRPr="00AB66F7" w:rsidRDefault="00616A17" w:rsidP="003D165D">
      <w:pPr>
        <w:rPr>
          <w:rFonts w:cstheme="minorHAnsi"/>
          <w:b/>
          <w:bCs/>
          <w:color w:val="4472C4" w:themeColor="accent1"/>
          <w:sz w:val="24"/>
          <w:szCs w:val="24"/>
        </w:rPr>
      </w:pPr>
    </w:p>
    <w:p w14:paraId="686F2E5C" w14:textId="77777777" w:rsidR="00616A17" w:rsidRPr="00AB66F7" w:rsidRDefault="00616A17" w:rsidP="003D165D">
      <w:pPr>
        <w:rPr>
          <w:rFonts w:cstheme="minorHAnsi"/>
          <w:b/>
          <w:bCs/>
          <w:color w:val="4472C4" w:themeColor="accent1"/>
          <w:sz w:val="24"/>
          <w:szCs w:val="24"/>
        </w:rPr>
      </w:pPr>
    </w:p>
    <w:p w14:paraId="512E0EDE" w14:textId="77777777" w:rsidR="00616A17" w:rsidRPr="00AB66F7" w:rsidRDefault="00616A17" w:rsidP="003D165D">
      <w:pPr>
        <w:rPr>
          <w:rFonts w:cstheme="minorHAnsi"/>
          <w:b/>
          <w:bCs/>
          <w:color w:val="4472C4" w:themeColor="accent1"/>
          <w:sz w:val="24"/>
          <w:szCs w:val="24"/>
        </w:rPr>
      </w:pPr>
    </w:p>
    <w:p w14:paraId="25109A03" w14:textId="0C526D0C" w:rsidR="00C9397B" w:rsidRPr="007E7D7E" w:rsidRDefault="00EF4F81" w:rsidP="007E7D7E">
      <w:pPr>
        <w:pStyle w:val="Heading2"/>
        <w:rPr>
          <w:b/>
          <w:bCs/>
          <w:color w:val="2E74B5" w:themeColor="accent5" w:themeShade="BF"/>
          <w:sz w:val="32"/>
          <w:szCs w:val="32"/>
        </w:rPr>
      </w:pPr>
      <w:r w:rsidRPr="007E7D7E">
        <w:rPr>
          <w:b/>
          <w:bCs/>
          <w:color w:val="2E74B5" w:themeColor="accent5" w:themeShade="BF"/>
          <w:sz w:val="32"/>
          <w:szCs w:val="32"/>
        </w:rPr>
        <w:t xml:space="preserve">Do you wish to make a Referral under Industrial Relations </w:t>
      </w:r>
      <w:r w:rsidR="00C9397B" w:rsidRPr="007E7D7E">
        <w:rPr>
          <w:b/>
          <w:bCs/>
          <w:color w:val="2E74B5" w:themeColor="accent5" w:themeShade="BF"/>
          <w:sz w:val="32"/>
          <w:szCs w:val="32"/>
        </w:rPr>
        <w:t>legislation?</w:t>
      </w:r>
    </w:p>
    <w:p w14:paraId="72F522B6" w14:textId="28E8F214" w:rsidR="00616A17" w:rsidRPr="007E7D7E" w:rsidRDefault="00616A17" w:rsidP="007E7D7E">
      <w:pPr>
        <w:pStyle w:val="Heading2"/>
        <w:rPr>
          <w:b/>
          <w:bCs/>
          <w:color w:val="2E74B5" w:themeColor="accent5" w:themeShade="BF"/>
          <w:sz w:val="32"/>
          <w:szCs w:val="32"/>
        </w:rPr>
      </w:pPr>
      <w:r w:rsidRPr="007E7D7E">
        <w:rPr>
          <w:b/>
          <w:bCs/>
          <w:color w:val="2E74B5" w:themeColor="accent5" w:themeShade="BF"/>
          <w:sz w:val="32"/>
          <w:szCs w:val="32"/>
        </w:rPr>
        <w:t>If so, click on the centre box:</w:t>
      </w:r>
    </w:p>
    <w:p w14:paraId="06710771" w14:textId="7CA8CC6C" w:rsidR="00616A17" w:rsidRPr="00AB66F7" w:rsidRDefault="00616A17" w:rsidP="003D165D">
      <w:pPr>
        <w:rPr>
          <w:rFonts w:cstheme="minorHAnsi"/>
          <w:b/>
          <w:bCs/>
          <w:color w:val="4472C4" w:themeColor="accent1"/>
          <w:sz w:val="24"/>
          <w:szCs w:val="24"/>
        </w:rPr>
      </w:pPr>
      <w:r w:rsidRPr="00AB66F7">
        <w:rPr>
          <w:rFonts w:cstheme="minorHAnsi"/>
          <w:b/>
          <w:bCs/>
          <w:color w:val="4472C4" w:themeColor="accent1"/>
          <w:sz w:val="24"/>
          <w:szCs w:val="24"/>
        </w:rPr>
        <w:t xml:space="preserve"> </w:t>
      </w:r>
      <w:r w:rsidRPr="00AB66F7">
        <w:rPr>
          <w:rFonts w:cstheme="minorHAnsi"/>
          <w:noProof/>
          <w:sz w:val="24"/>
          <w:szCs w:val="24"/>
        </w:rPr>
        <w:drawing>
          <wp:inline distT="0" distB="0" distL="0" distR="0" wp14:anchorId="72B755B3" wp14:editId="61306F56">
            <wp:extent cx="5731510" cy="3597910"/>
            <wp:effectExtent l="0" t="0" r="2540" b="2540"/>
            <wp:docPr id="1845818701" name="Picture 184581870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71154" name="Picture 2" descr="A screenshot of a computer screen&#10;&#10;Description automatically generated"/>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731510" cy="3597910"/>
                    </a:xfrm>
                    <a:prstGeom prst="rect">
                      <a:avLst/>
                    </a:prstGeom>
                    <a:noFill/>
                    <a:ln>
                      <a:noFill/>
                    </a:ln>
                  </pic:spPr>
                </pic:pic>
              </a:graphicData>
            </a:graphic>
          </wp:inline>
        </w:drawing>
      </w:r>
    </w:p>
    <w:p w14:paraId="03F76414" w14:textId="47A7FD1F" w:rsidR="00616A17" w:rsidRPr="007E7D7E" w:rsidRDefault="00616A17" w:rsidP="007E7D7E">
      <w:pPr>
        <w:pStyle w:val="Heading2"/>
        <w:rPr>
          <w:b/>
          <w:bCs/>
          <w:color w:val="2E74B5" w:themeColor="accent5" w:themeShade="BF"/>
          <w:sz w:val="32"/>
          <w:szCs w:val="32"/>
        </w:rPr>
      </w:pPr>
      <w:r w:rsidRPr="007E7D7E">
        <w:rPr>
          <w:b/>
          <w:bCs/>
          <w:color w:val="2E74B5" w:themeColor="accent5" w:themeShade="BF"/>
          <w:sz w:val="32"/>
          <w:szCs w:val="32"/>
        </w:rPr>
        <w:t>Do you wish to make a referral under Section 20(1) or Section 20(2), please select the relevant box.</w:t>
      </w:r>
    </w:p>
    <w:p w14:paraId="06838AED" w14:textId="77ACA4EC" w:rsidR="00ED4088" w:rsidRPr="00AB66F7" w:rsidRDefault="00ED4088" w:rsidP="003D165D">
      <w:pPr>
        <w:rPr>
          <w:rFonts w:cstheme="minorHAnsi"/>
          <w:b/>
          <w:bCs/>
          <w:sz w:val="24"/>
          <w:szCs w:val="24"/>
        </w:rPr>
      </w:pPr>
      <w:r w:rsidRPr="00AB66F7">
        <w:rPr>
          <w:rFonts w:eastAsia="Calibri" w:cstheme="minorHAnsi"/>
          <w:noProof/>
          <w:sz w:val="24"/>
          <w:szCs w:val="24"/>
        </w:rPr>
        <w:drawing>
          <wp:inline distT="0" distB="0" distL="0" distR="0" wp14:anchorId="353FE98C" wp14:editId="6AAC6443">
            <wp:extent cx="5731510" cy="3263856"/>
            <wp:effectExtent l="0" t="0" r="2540" b="1333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5731510" cy="3263856"/>
                    </a:xfrm>
                    <a:prstGeom prst="rect">
                      <a:avLst/>
                    </a:prstGeom>
                    <a:noFill/>
                    <a:ln>
                      <a:noFill/>
                    </a:ln>
                  </pic:spPr>
                </pic:pic>
              </a:graphicData>
            </a:graphic>
          </wp:inline>
        </w:drawing>
      </w:r>
    </w:p>
    <w:p w14:paraId="1ED100EC" w14:textId="06C11E2A" w:rsidR="00C9397B" w:rsidRPr="00AB66F7" w:rsidRDefault="00C9397B" w:rsidP="00C9397B">
      <w:pPr>
        <w:tabs>
          <w:tab w:val="left" w:pos="5292"/>
        </w:tabs>
        <w:rPr>
          <w:rFonts w:cstheme="minorHAnsi"/>
          <w:sz w:val="24"/>
          <w:szCs w:val="24"/>
        </w:rPr>
      </w:pPr>
    </w:p>
    <w:p w14:paraId="198C02F8" w14:textId="38DEEF8A" w:rsidR="00C9397B" w:rsidRPr="007E7D7E" w:rsidRDefault="00C9397B" w:rsidP="007E7D7E">
      <w:pPr>
        <w:pStyle w:val="Heading2"/>
        <w:rPr>
          <w:b/>
          <w:bCs/>
          <w:color w:val="2E74B5" w:themeColor="accent5" w:themeShade="BF"/>
          <w:sz w:val="32"/>
          <w:szCs w:val="32"/>
        </w:rPr>
      </w:pPr>
      <w:r w:rsidRPr="007E7D7E">
        <w:rPr>
          <w:b/>
          <w:bCs/>
          <w:color w:val="2E74B5" w:themeColor="accent5" w:themeShade="BF"/>
          <w:sz w:val="32"/>
          <w:szCs w:val="32"/>
        </w:rPr>
        <w:t>Referral under Section 20(1)</w:t>
      </w:r>
    </w:p>
    <w:p w14:paraId="556A8E5A" w14:textId="032130DB" w:rsidR="00C9397B" w:rsidRPr="00AB66F7" w:rsidRDefault="00C9397B" w:rsidP="00C9397B">
      <w:pPr>
        <w:rPr>
          <w:rFonts w:cstheme="minorHAnsi"/>
          <w:sz w:val="24"/>
          <w:szCs w:val="24"/>
        </w:rPr>
      </w:pPr>
      <w:bookmarkStart w:id="1" w:name="_Hlk140845604"/>
      <w:r w:rsidRPr="00AB66F7">
        <w:rPr>
          <w:rFonts w:cstheme="minorHAnsi"/>
          <w:sz w:val="24"/>
          <w:szCs w:val="24"/>
        </w:rPr>
        <w:t xml:space="preserve">You must provide details of the </w:t>
      </w:r>
      <w:proofErr w:type="gramStart"/>
      <w:r w:rsidRPr="00AB66F7">
        <w:rPr>
          <w:rFonts w:cstheme="minorHAnsi"/>
          <w:sz w:val="24"/>
          <w:szCs w:val="24"/>
        </w:rPr>
        <w:t>Referral</w:t>
      </w:r>
      <w:proofErr w:type="gramEnd"/>
      <w:r w:rsidR="00CF37D3" w:rsidRPr="00AB66F7">
        <w:rPr>
          <w:rFonts w:cstheme="minorHAnsi"/>
          <w:sz w:val="24"/>
          <w:szCs w:val="24"/>
        </w:rPr>
        <w:t xml:space="preserve"> </w:t>
      </w:r>
    </w:p>
    <w:p w14:paraId="7B1D34F0" w14:textId="7D74D577" w:rsidR="00C9397B" w:rsidRPr="00AB66F7" w:rsidRDefault="00C9397B" w:rsidP="00C9397B">
      <w:pPr>
        <w:rPr>
          <w:rFonts w:cstheme="minorHAnsi"/>
          <w:sz w:val="24"/>
          <w:szCs w:val="24"/>
        </w:rPr>
      </w:pPr>
      <w:r w:rsidRPr="00AB66F7">
        <w:rPr>
          <w:rFonts w:cstheme="minorHAnsi"/>
          <w:sz w:val="24"/>
          <w:szCs w:val="24"/>
        </w:rPr>
        <w:t xml:space="preserve">You must provide details of redress </w:t>
      </w:r>
      <w:proofErr w:type="gramStart"/>
      <w:r w:rsidRPr="00AB66F7">
        <w:rPr>
          <w:rFonts w:cstheme="minorHAnsi"/>
          <w:sz w:val="24"/>
          <w:szCs w:val="24"/>
        </w:rPr>
        <w:t>sought</w:t>
      </w:r>
      <w:proofErr w:type="gramEnd"/>
    </w:p>
    <w:p w14:paraId="7BA3F213" w14:textId="4721AE59" w:rsidR="00CF37D3" w:rsidRPr="00AB66F7" w:rsidRDefault="00CF37D3" w:rsidP="00C9397B">
      <w:pPr>
        <w:rPr>
          <w:rFonts w:cstheme="minorHAnsi"/>
          <w:sz w:val="24"/>
          <w:szCs w:val="24"/>
        </w:rPr>
      </w:pPr>
      <w:r w:rsidRPr="00AB66F7">
        <w:rPr>
          <w:rFonts w:cstheme="minorHAnsi"/>
          <w:noProof/>
          <w:sz w:val="24"/>
          <w:szCs w:val="24"/>
        </w:rPr>
        <w:drawing>
          <wp:inline distT="0" distB="0" distL="0" distR="0" wp14:anchorId="6192EE13" wp14:editId="01B4D3D0">
            <wp:extent cx="6075753" cy="3711844"/>
            <wp:effectExtent l="0" t="0" r="1270" b="3175"/>
            <wp:docPr id="17286078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6116532" cy="3736757"/>
                    </a:xfrm>
                    <a:prstGeom prst="rect">
                      <a:avLst/>
                    </a:prstGeom>
                    <a:noFill/>
                    <a:ln>
                      <a:noFill/>
                    </a:ln>
                  </pic:spPr>
                </pic:pic>
              </a:graphicData>
            </a:graphic>
          </wp:inline>
        </w:drawing>
      </w:r>
    </w:p>
    <w:p w14:paraId="363E6E3F" w14:textId="699A2368" w:rsidR="00C9397B" w:rsidRPr="00AB66F7" w:rsidRDefault="00C9397B" w:rsidP="00C9397B">
      <w:pPr>
        <w:rPr>
          <w:rFonts w:cstheme="minorHAnsi"/>
          <w:sz w:val="24"/>
          <w:szCs w:val="24"/>
        </w:rPr>
      </w:pPr>
      <w:r w:rsidRPr="00AB66F7">
        <w:rPr>
          <w:rFonts w:cstheme="minorHAnsi"/>
          <w:sz w:val="24"/>
          <w:szCs w:val="24"/>
        </w:rPr>
        <w:t>Please provide your details and the details of the other party.</w:t>
      </w:r>
    </w:p>
    <w:p w14:paraId="014D1207" w14:textId="0C96906D" w:rsidR="00CF37D3" w:rsidRPr="00AB66F7" w:rsidRDefault="00CF37D3" w:rsidP="00C9397B">
      <w:pPr>
        <w:rPr>
          <w:rFonts w:cstheme="minorHAnsi"/>
          <w:sz w:val="24"/>
          <w:szCs w:val="24"/>
        </w:rPr>
      </w:pPr>
      <w:r w:rsidRPr="00AB66F7">
        <w:rPr>
          <w:rFonts w:cstheme="minorHAnsi"/>
          <w:noProof/>
          <w:sz w:val="24"/>
          <w:szCs w:val="24"/>
        </w:rPr>
        <w:drawing>
          <wp:inline distT="0" distB="0" distL="0" distR="0" wp14:anchorId="1D9BD306" wp14:editId="23A97706">
            <wp:extent cx="5731510" cy="5274310"/>
            <wp:effectExtent l="0" t="0" r="2540" b="2540"/>
            <wp:docPr id="2335506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060" name="Picture 10" descr="A screenshot of a computer&#10;&#10;Description automatically generated"/>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731510" cy="5274310"/>
                    </a:xfrm>
                    <a:prstGeom prst="rect">
                      <a:avLst/>
                    </a:prstGeom>
                    <a:noFill/>
                    <a:ln>
                      <a:noFill/>
                    </a:ln>
                  </pic:spPr>
                </pic:pic>
              </a:graphicData>
            </a:graphic>
          </wp:inline>
        </w:drawing>
      </w:r>
    </w:p>
    <w:p w14:paraId="5CACE08F" w14:textId="77777777" w:rsidR="00CF37D3" w:rsidRPr="00AB66F7" w:rsidRDefault="00CF37D3" w:rsidP="00C9397B">
      <w:pPr>
        <w:rPr>
          <w:rFonts w:cstheme="minorHAnsi"/>
          <w:sz w:val="24"/>
          <w:szCs w:val="24"/>
        </w:rPr>
      </w:pPr>
    </w:p>
    <w:p w14:paraId="15E2586A" w14:textId="02975C11" w:rsidR="00CF37D3" w:rsidRPr="00AB66F7" w:rsidRDefault="00CF37D3" w:rsidP="00C9397B">
      <w:pPr>
        <w:rPr>
          <w:rFonts w:cstheme="minorHAnsi"/>
          <w:sz w:val="24"/>
          <w:szCs w:val="24"/>
        </w:rPr>
      </w:pPr>
      <w:r w:rsidRPr="00AB66F7">
        <w:rPr>
          <w:rFonts w:cstheme="minorHAnsi"/>
          <w:noProof/>
          <w:sz w:val="24"/>
          <w:szCs w:val="24"/>
        </w:rPr>
        <w:drawing>
          <wp:inline distT="0" distB="0" distL="0" distR="0" wp14:anchorId="6ED462C4" wp14:editId="675473CD">
            <wp:extent cx="5731510" cy="4749165"/>
            <wp:effectExtent l="0" t="0" r="2540" b="13335"/>
            <wp:docPr id="16891435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5731510" cy="4749165"/>
                    </a:xfrm>
                    <a:prstGeom prst="rect">
                      <a:avLst/>
                    </a:prstGeom>
                    <a:noFill/>
                    <a:ln>
                      <a:noFill/>
                    </a:ln>
                  </pic:spPr>
                </pic:pic>
              </a:graphicData>
            </a:graphic>
          </wp:inline>
        </w:drawing>
      </w:r>
    </w:p>
    <w:p w14:paraId="027D048E" w14:textId="3747E870" w:rsidR="00C9397B" w:rsidRPr="00AB66F7" w:rsidRDefault="00C9397B" w:rsidP="00C9397B">
      <w:pPr>
        <w:rPr>
          <w:rFonts w:cstheme="minorHAnsi"/>
          <w:sz w:val="24"/>
          <w:szCs w:val="24"/>
        </w:rPr>
      </w:pPr>
      <w:r w:rsidRPr="00AB66F7">
        <w:rPr>
          <w:rFonts w:cstheme="minorHAnsi"/>
          <w:sz w:val="24"/>
          <w:szCs w:val="24"/>
        </w:rPr>
        <w:t xml:space="preserve">Please provide the </w:t>
      </w:r>
      <w:r w:rsidR="00B934EA" w:rsidRPr="00AB66F7">
        <w:rPr>
          <w:rFonts w:cstheme="minorHAnsi"/>
          <w:sz w:val="24"/>
          <w:szCs w:val="24"/>
        </w:rPr>
        <w:t>details</w:t>
      </w:r>
      <w:r w:rsidRPr="00AB66F7">
        <w:rPr>
          <w:rFonts w:cstheme="minorHAnsi"/>
          <w:sz w:val="24"/>
          <w:szCs w:val="24"/>
        </w:rPr>
        <w:t xml:space="preserve"> of your representative if this is applicable.</w:t>
      </w:r>
    </w:p>
    <w:p w14:paraId="597551FA" w14:textId="7F7B5E7C" w:rsidR="00B934EA" w:rsidRPr="00AB66F7" w:rsidRDefault="00C9397B" w:rsidP="00C9397B">
      <w:pPr>
        <w:rPr>
          <w:rFonts w:cstheme="minorHAnsi"/>
          <w:sz w:val="24"/>
          <w:szCs w:val="24"/>
        </w:rPr>
      </w:pPr>
      <w:r w:rsidRPr="00AB66F7">
        <w:rPr>
          <w:rFonts w:cstheme="minorHAnsi"/>
          <w:sz w:val="24"/>
          <w:szCs w:val="24"/>
        </w:rPr>
        <w:t xml:space="preserve">You should also provide the </w:t>
      </w:r>
      <w:r w:rsidR="00B934EA" w:rsidRPr="00AB66F7">
        <w:rPr>
          <w:rFonts w:cstheme="minorHAnsi"/>
          <w:sz w:val="24"/>
          <w:szCs w:val="24"/>
        </w:rPr>
        <w:t>details of the representative of the other party if this is available to you.</w:t>
      </w:r>
    </w:p>
    <w:p w14:paraId="3DE2D92D" w14:textId="75FFD56B" w:rsidR="00CF37D3" w:rsidRPr="00AB66F7" w:rsidRDefault="00CF37D3" w:rsidP="00C9397B">
      <w:pPr>
        <w:rPr>
          <w:rFonts w:cstheme="minorHAnsi"/>
          <w:sz w:val="24"/>
          <w:szCs w:val="24"/>
        </w:rPr>
      </w:pPr>
      <w:r w:rsidRPr="00AB66F7">
        <w:rPr>
          <w:rFonts w:cstheme="minorHAnsi"/>
          <w:noProof/>
          <w:sz w:val="24"/>
          <w:szCs w:val="24"/>
        </w:rPr>
        <w:drawing>
          <wp:inline distT="0" distB="0" distL="0" distR="0" wp14:anchorId="786F5713" wp14:editId="579B978B">
            <wp:extent cx="5731510" cy="4946015"/>
            <wp:effectExtent l="0" t="0" r="2540" b="6985"/>
            <wp:docPr id="17025429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5731510" cy="4946015"/>
                    </a:xfrm>
                    <a:prstGeom prst="rect">
                      <a:avLst/>
                    </a:prstGeom>
                    <a:noFill/>
                    <a:ln>
                      <a:noFill/>
                    </a:ln>
                  </pic:spPr>
                </pic:pic>
              </a:graphicData>
            </a:graphic>
          </wp:inline>
        </w:drawing>
      </w:r>
    </w:p>
    <w:p w14:paraId="5CDA306D" w14:textId="77777777" w:rsidR="00B934EA" w:rsidRPr="00AB66F7" w:rsidRDefault="00B934EA" w:rsidP="00B934EA">
      <w:pPr>
        <w:rPr>
          <w:rFonts w:cstheme="minorHAnsi"/>
          <w:sz w:val="24"/>
          <w:szCs w:val="24"/>
        </w:rPr>
      </w:pPr>
      <w:r w:rsidRPr="00AB66F7">
        <w:rPr>
          <w:rFonts w:cstheme="minorHAnsi"/>
          <w:sz w:val="24"/>
          <w:szCs w:val="24"/>
        </w:rPr>
        <w:t>A worker in a trade dispute, or a trade union on their behalf, may directly refer a case to the Labour Court under Section 20(1) of the Industrial Relations Act, 1969, on condition that the worker agrees in advance to accept the Labour Court’s Recommendation.</w:t>
      </w:r>
    </w:p>
    <w:p w14:paraId="67670E74" w14:textId="3810CD66" w:rsidR="00C9397B" w:rsidRPr="00AB66F7" w:rsidRDefault="00C9397B" w:rsidP="00C9397B">
      <w:pPr>
        <w:rPr>
          <w:rFonts w:cstheme="minorHAnsi"/>
          <w:sz w:val="24"/>
          <w:szCs w:val="24"/>
        </w:rPr>
      </w:pPr>
      <w:r w:rsidRPr="00AB66F7">
        <w:rPr>
          <w:rFonts w:cstheme="minorHAnsi"/>
          <w:b/>
          <w:bCs/>
          <w:sz w:val="24"/>
          <w:szCs w:val="24"/>
        </w:rPr>
        <w:t>By selecting the submit button, you are declaring that you agree to be bound by the recommendation of the Labour Court</w:t>
      </w:r>
      <w:r w:rsidRPr="00AB66F7">
        <w:rPr>
          <w:rFonts w:cstheme="minorHAnsi"/>
          <w:sz w:val="24"/>
          <w:szCs w:val="24"/>
        </w:rPr>
        <w:t>.</w:t>
      </w:r>
    </w:p>
    <w:p w14:paraId="07042DA0" w14:textId="77777777" w:rsidR="00967FDC" w:rsidRPr="00AB66F7" w:rsidRDefault="00967FDC" w:rsidP="00967FDC">
      <w:pPr>
        <w:rPr>
          <w:rFonts w:cstheme="minorHAnsi"/>
          <w:sz w:val="24"/>
          <w:szCs w:val="24"/>
        </w:rPr>
      </w:pPr>
      <w:r w:rsidRPr="00AB66F7">
        <w:rPr>
          <w:rFonts w:cstheme="minorHAnsi"/>
          <w:sz w:val="24"/>
          <w:szCs w:val="24"/>
        </w:rPr>
        <w:t>Once you press submit, you will receive an LC number as shown below.</w:t>
      </w:r>
    </w:p>
    <w:p w14:paraId="4656F85D" w14:textId="77777777" w:rsidR="00967FDC" w:rsidRPr="00AB66F7" w:rsidRDefault="00967FDC" w:rsidP="00967FDC">
      <w:pPr>
        <w:rPr>
          <w:rFonts w:cstheme="minorHAnsi"/>
          <w:sz w:val="24"/>
          <w:szCs w:val="24"/>
        </w:rPr>
      </w:pPr>
      <w:r w:rsidRPr="00AB66F7">
        <w:rPr>
          <w:rFonts w:cstheme="minorHAnsi"/>
          <w:sz w:val="24"/>
          <w:szCs w:val="24"/>
        </w:rPr>
        <w:t>Please keep this appeal number as your reference number.</w:t>
      </w:r>
    </w:p>
    <w:p w14:paraId="1182EC31" w14:textId="77777777" w:rsidR="00967FDC" w:rsidRPr="00AB66F7" w:rsidRDefault="00967FDC" w:rsidP="00967FDC">
      <w:pPr>
        <w:rPr>
          <w:rFonts w:cstheme="minorHAnsi"/>
          <w:sz w:val="24"/>
          <w:szCs w:val="24"/>
        </w:rPr>
      </w:pPr>
      <w:r w:rsidRPr="00AB66F7">
        <w:rPr>
          <w:rFonts w:cstheme="minorHAnsi"/>
          <w:sz w:val="24"/>
          <w:szCs w:val="24"/>
        </w:rPr>
        <w:t xml:space="preserve">You will also receive an email which will provide confirmation of your appeal. </w:t>
      </w:r>
    </w:p>
    <w:p w14:paraId="04DBC246" w14:textId="77777777" w:rsidR="00967FDC" w:rsidRPr="00AB66F7" w:rsidRDefault="00967FDC" w:rsidP="00C9397B">
      <w:pPr>
        <w:rPr>
          <w:rFonts w:cstheme="minorHAnsi"/>
          <w:sz w:val="24"/>
          <w:szCs w:val="24"/>
        </w:rPr>
      </w:pPr>
    </w:p>
    <w:p w14:paraId="311C90F9" w14:textId="77777777" w:rsidR="00967FDC" w:rsidRPr="00AB66F7" w:rsidRDefault="00967FDC" w:rsidP="00C9397B">
      <w:pPr>
        <w:rPr>
          <w:rFonts w:cstheme="minorHAnsi"/>
          <w:sz w:val="24"/>
          <w:szCs w:val="24"/>
        </w:rPr>
      </w:pPr>
    </w:p>
    <w:p w14:paraId="7F9EBD14" w14:textId="77777777" w:rsidR="00967FDC" w:rsidRPr="00AB66F7" w:rsidRDefault="00967FDC" w:rsidP="00C9397B">
      <w:pPr>
        <w:rPr>
          <w:rFonts w:cstheme="minorHAnsi"/>
          <w:sz w:val="24"/>
          <w:szCs w:val="24"/>
        </w:rPr>
      </w:pPr>
    </w:p>
    <w:p w14:paraId="3616AACF" w14:textId="77777777" w:rsidR="00967FDC" w:rsidRPr="00AB66F7" w:rsidRDefault="00967FDC" w:rsidP="00C9397B">
      <w:pPr>
        <w:rPr>
          <w:rFonts w:cstheme="minorHAnsi"/>
          <w:sz w:val="24"/>
          <w:szCs w:val="24"/>
        </w:rPr>
      </w:pPr>
    </w:p>
    <w:p w14:paraId="0668AE2E" w14:textId="77777777" w:rsidR="00967FDC" w:rsidRPr="00AB66F7" w:rsidRDefault="00967FDC" w:rsidP="00C9397B">
      <w:pPr>
        <w:rPr>
          <w:rFonts w:cstheme="minorHAnsi"/>
          <w:sz w:val="24"/>
          <w:szCs w:val="24"/>
        </w:rPr>
      </w:pPr>
    </w:p>
    <w:p w14:paraId="7BB980FF" w14:textId="77777777" w:rsidR="00967FDC" w:rsidRPr="00AB66F7" w:rsidRDefault="00967FDC" w:rsidP="00C9397B">
      <w:pPr>
        <w:rPr>
          <w:rFonts w:cstheme="minorHAnsi"/>
          <w:sz w:val="24"/>
          <w:szCs w:val="24"/>
        </w:rPr>
      </w:pPr>
    </w:p>
    <w:p w14:paraId="2C50861E" w14:textId="77777777" w:rsidR="00967FDC" w:rsidRPr="00AB66F7" w:rsidRDefault="00967FDC" w:rsidP="00C9397B">
      <w:pPr>
        <w:rPr>
          <w:rFonts w:cstheme="minorHAnsi"/>
          <w:sz w:val="24"/>
          <w:szCs w:val="24"/>
        </w:rPr>
      </w:pPr>
    </w:p>
    <w:p w14:paraId="37B0E03E" w14:textId="77777777" w:rsidR="00967FDC" w:rsidRPr="00AB66F7" w:rsidRDefault="00967FDC" w:rsidP="00C9397B">
      <w:pPr>
        <w:rPr>
          <w:rFonts w:cstheme="minorHAnsi"/>
          <w:sz w:val="24"/>
          <w:szCs w:val="24"/>
        </w:rPr>
      </w:pPr>
    </w:p>
    <w:p w14:paraId="2B72CD50" w14:textId="77777777" w:rsidR="00967FDC" w:rsidRPr="00AB66F7" w:rsidRDefault="00967FDC" w:rsidP="00C9397B">
      <w:pPr>
        <w:rPr>
          <w:rFonts w:cstheme="minorHAnsi"/>
          <w:sz w:val="24"/>
          <w:szCs w:val="24"/>
        </w:rPr>
      </w:pPr>
    </w:p>
    <w:p w14:paraId="7C5AF56D" w14:textId="717E2456" w:rsidR="00C469A3" w:rsidRPr="00AB66F7" w:rsidRDefault="00967FDC" w:rsidP="00C9397B">
      <w:pPr>
        <w:rPr>
          <w:rFonts w:cstheme="minorHAnsi"/>
          <w:sz w:val="24"/>
          <w:szCs w:val="24"/>
        </w:rPr>
      </w:pPr>
      <w:r w:rsidRPr="00AB66F7">
        <w:rPr>
          <w:rFonts w:cstheme="minorHAnsi"/>
          <w:noProof/>
          <w:sz w:val="24"/>
          <w:szCs w:val="24"/>
        </w:rPr>
        <w:drawing>
          <wp:inline distT="0" distB="0" distL="0" distR="0" wp14:anchorId="6507A7AC" wp14:editId="11B3A515">
            <wp:extent cx="5731510" cy="2570480"/>
            <wp:effectExtent l="0" t="0" r="2540" b="1270"/>
            <wp:docPr id="6702537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5731510" cy="2570480"/>
                    </a:xfrm>
                    <a:prstGeom prst="rect">
                      <a:avLst/>
                    </a:prstGeom>
                    <a:noFill/>
                    <a:ln>
                      <a:noFill/>
                    </a:ln>
                  </pic:spPr>
                </pic:pic>
              </a:graphicData>
            </a:graphic>
          </wp:inline>
        </w:drawing>
      </w:r>
    </w:p>
    <w:p w14:paraId="64D986ED" w14:textId="77777777" w:rsidR="00C469A3" w:rsidRPr="00AB66F7" w:rsidRDefault="00C469A3" w:rsidP="00C9397B">
      <w:pPr>
        <w:rPr>
          <w:rFonts w:cstheme="minorHAnsi"/>
          <w:sz w:val="24"/>
          <w:szCs w:val="24"/>
        </w:rPr>
      </w:pPr>
    </w:p>
    <w:bookmarkEnd w:id="1"/>
    <w:p w14:paraId="2FA0F325" w14:textId="6256FEED" w:rsidR="00C469A3" w:rsidRPr="007E7D7E" w:rsidRDefault="00C469A3" w:rsidP="007E7D7E">
      <w:pPr>
        <w:pStyle w:val="Heading2"/>
        <w:rPr>
          <w:b/>
          <w:bCs/>
          <w:color w:val="2E74B5" w:themeColor="accent5" w:themeShade="BF"/>
          <w:sz w:val="32"/>
          <w:szCs w:val="32"/>
        </w:rPr>
      </w:pPr>
      <w:r w:rsidRPr="007E7D7E">
        <w:rPr>
          <w:b/>
          <w:bCs/>
          <w:color w:val="2E74B5" w:themeColor="accent5" w:themeShade="BF"/>
          <w:sz w:val="32"/>
          <w:szCs w:val="32"/>
        </w:rPr>
        <w:t>Referral under Section 20(2)</w:t>
      </w:r>
    </w:p>
    <w:p w14:paraId="4CEEA74C" w14:textId="77777777" w:rsidR="00CE5DFD" w:rsidRPr="00AB66F7" w:rsidRDefault="00CE5DFD" w:rsidP="00CE5DFD">
      <w:pPr>
        <w:rPr>
          <w:rFonts w:cstheme="minorHAnsi"/>
          <w:sz w:val="24"/>
          <w:szCs w:val="24"/>
        </w:rPr>
      </w:pPr>
      <w:r w:rsidRPr="00AB66F7">
        <w:rPr>
          <w:rFonts w:cstheme="minorHAnsi"/>
          <w:sz w:val="24"/>
          <w:szCs w:val="24"/>
        </w:rPr>
        <w:t xml:space="preserve">You must provide details of the </w:t>
      </w:r>
      <w:proofErr w:type="gramStart"/>
      <w:r w:rsidRPr="00AB66F7">
        <w:rPr>
          <w:rFonts w:cstheme="minorHAnsi"/>
          <w:sz w:val="24"/>
          <w:szCs w:val="24"/>
        </w:rPr>
        <w:t>Referral</w:t>
      </w:r>
      <w:proofErr w:type="gramEnd"/>
    </w:p>
    <w:p w14:paraId="0BA64CFF" w14:textId="10BB4607" w:rsidR="000C0BFB" w:rsidRPr="00AB66F7" w:rsidRDefault="000C0BFB" w:rsidP="00CE5DFD">
      <w:pPr>
        <w:rPr>
          <w:rFonts w:cstheme="minorHAnsi"/>
          <w:sz w:val="24"/>
          <w:szCs w:val="24"/>
        </w:rPr>
      </w:pPr>
      <w:r w:rsidRPr="00AB66F7">
        <w:rPr>
          <w:rFonts w:cstheme="minorHAnsi"/>
          <w:noProof/>
          <w:sz w:val="24"/>
          <w:szCs w:val="24"/>
        </w:rPr>
        <w:drawing>
          <wp:inline distT="0" distB="0" distL="0" distR="0" wp14:anchorId="4BCB2324" wp14:editId="6F510463">
            <wp:extent cx="5731510" cy="3710940"/>
            <wp:effectExtent l="0" t="0" r="2540" b="3810"/>
            <wp:docPr id="10195100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0076" name="Picture 1" descr="A screenshot of a computer&#10;&#10;Description automatically generated"/>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5731510" cy="3710940"/>
                    </a:xfrm>
                    <a:prstGeom prst="rect">
                      <a:avLst/>
                    </a:prstGeom>
                    <a:noFill/>
                    <a:ln>
                      <a:noFill/>
                    </a:ln>
                  </pic:spPr>
                </pic:pic>
              </a:graphicData>
            </a:graphic>
          </wp:inline>
        </w:drawing>
      </w:r>
    </w:p>
    <w:p w14:paraId="4BE3596D" w14:textId="77777777" w:rsidR="000C0BFB" w:rsidRPr="00AB66F7" w:rsidRDefault="000C0BFB" w:rsidP="000C0BFB">
      <w:pPr>
        <w:rPr>
          <w:rFonts w:cstheme="minorHAnsi"/>
          <w:sz w:val="24"/>
          <w:szCs w:val="24"/>
        </w:rPr>
      </w:pPr>
      <w:r w:rsidRPr="00AB66F7">
        <w:rPr>
          <w:rFonts w:cstheme="minorHAnsi"/>
          <w:sz w:val="24"/>
          <w:szCs w:val="24"/>
        </w:rPr>
        <w:t>Please provide details of both parties.</w:t>
      </w:r>
    </w:p>
    <w:p w14:paraId="204F28F6" w14:textId="6B7D36ED" w:rsidR="000C0BFB" w:rsidRPr="00AB66F7" w:rsidRDefault="000C0BFB" w:rsidP="00CE5DFD">
      <w:pPr>
        <w:rPr>
          <w:rFonts w:cstheme="minorHAnsi"/>
          <w:sz w:val="24"/>
          <w:szCs w:val="24"/>
        </w:rPr>
      </w:pPr>
      <w:r w:rsidRPr="00AB66F7">
        <w:rPr>
          <w:rFonts w:cstheme="minorHAnsi"/>
          <w:noProof/>
          <w:sz w:val="24"/>
          <w:szCs w:val="24"/>
        </w:rPr>
        <w:drawing>
          <wp:inline distT="0" distB="0" distL="0" distR="0" wp14:anchorId="0217A167" wp14:editId="606C6E78">
            <wp:extent cx="5731510" cy="5301615"/>
            <wp:effectExtent l="0" t="0" r="2540" b="0"/>
            <wp:docPr id="1596273078" name="Picture 2"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73078" name="Picture 2" descr="A screenshot of a web page&#10;&#10;Description automatically generated"/>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5731510" cy="5301615"/>
                    </a:xfrm>
                    <a:prstGeom prst="rect">
                      <a:avLst/>
                    </a:prstGeom>
                    <a:noFill/>
                    <a:ln>
                      <a:noFill/>
                    </a:ln>
                  </pic:spPr>
                </pic:pic>
              </a:graphicData>
            </a:graphic>
          </wp:inline>
        </w:drawing>
      </w:r>
    </w:p>
    <w:p w14:paraId="6FE3D01C" w14:textId="77777777" w:rsidR="00967FDC" w:rsidRPr="00AB66F7" w:rsidRDefault="00967FDC" w:rsidP="00CE5DFD">
      <w:pPr>
        <w:rPr>
          <w:rFonts w:cstheme="minorHAnsi"/>
          <w:sz w:val="24"/>
          <w:szCs w:val="24"/>
        </w:rPr>
      </w:pPr>
    </w:p>
    <w:p w14:paraId="2E1BC271" w14:textId="77777777" w:rsidR="000C0BFB" w:rsidRPr="00AB66F7" w:rsidRDefault="000C0BFB" w:rsidP="00CE5DFD">
      <w:pPr>
        <w:rPr>
          <w:rFonts w:cstheme="minorHAnsi"/>
          <w:sz w:val="24"/>
          <w:szCs w:val="24"/>
        </w:rPr>
      </w:pPr>
      <w:r w:rsidRPr="00AB66F7">
        <w:rPr>
          <w:rFonts w:cstheme="minorHAnsi"/>
          <w:sz w:val="24"/>
          <w:szCs w:val="24"/>
        </w:rPr>
        <w:t>Please provide details of the other party</w:t>
      </w:r>
    </w:p>
    <w:p w14:paraId="50B53E8D" w14:textId="70CAE0FF" w:rsidR="000C0BFB" w:rsidRPr="00AB66F7" w:rsidRDefault="000C0BFB" w:rsidP="00CE5DFD">
      <w:pPr>
        <w:rPr>
          <w:rFonts w:cstheme="minorHAnsi"/>
          <w:sz w:val="24"/>
          <w:szCs w:val="24"/>
        </w:rPr>
      </w:pPr>
      <w:r w:rsidRPr="00AB66F7">
        <w:rPr>
          <w:rFonts w:cstheme="minorHAnsi"/>
          <w:noProof/>
          <w:sz w:val="24"/>
          <w:szCs w:val="24"/>
        </w:rPr>
        <w:drawing>
          <wp:inline distT="0" distB="0" distL="0" distR="0" wp14:anchorId="35529DE3" wp14:editId="0C60FB54">
            <wp:extent cx="5731510" cy="4506595"/>
            <wp:effectExtent l="0" t="0" r="2540" b="8255"/>
            <wp:docPr id="885888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5731510" cy="4506595"/>
                    </a:xfrm>
                    <a:prstGeom prst="rect">
                      <a:avLst/>
                    </a:prstGeom>
                    <a:noFill/>
                    <a:ln>
                      <a:noFill/>
                    </a:ln>
                  </pic:spPr>
                </pic:pic>
              </a:graphicData>
            </a:graphic>
          </wp:inline>
        </w:drawing>
      </w:r>
    </w:p>
    <w:p w14:paraId="3B08C1E2" w14:textId="6994EEEF" w:rsidR="00CE5DFD" w:rsidRPr="00AB66F7" w:rsidRDefault="00CE5DFD" w:rsidP="00CE5DFD">
      <w:pPr>
        <w:rPr>
          <w:rFonts w:cstheme="minorHAnsi"/>
          <w:sz w:val="24"/>
          <w:szCs w:val="24"/>
        </w:rPr>
      </w:pPr>
      <w:r w:rsidRPr="00AB66F7">
        <w:rPr>
          <w:rFonts w:cstheme="minorHAnsi"/>
          <w:sz w:val="24"/>
          <w:szCs w:val="24"/>
        </w:rPr>
        <w:t>Please provide the details of your representative if this is applicable.</w:t>
      </w:r>
    </w:p>
    <w:p w14:paraId="4BAF2E4E" w14:textId="2D0E2EB6" w:rsidR="000C0BFB" w:rsidRPr="00AB66F7" w:rsidRDefault="000C0BFB" w:rsidP="00CE5DFD">
      <w:pPr>
        <w:rPr>
          <w:rFonts w:cstheme="minorHAnsi"/>
          <w:sz w:val="24"/>
          <w:szCs w:val="24"/>
        </w:rPr>
      </w:pPr>
      <w:r w:rsidRPr="00AB66F7">
        <w:rPr>
          <w:rFonts w:cstheme="minorHAnsi"/>
          <w:noProof/>
          <w:sz w:val="24"/>
          <w:szCs w:val="24"/>
        </w:rPr>
        <w:drawing>
          <wp:inline distT="0" distB="0" distL="0" distR="0" wp14:anchorId="1162A898" wp14:editId="2E9A44E0">
            <wp:extent cx="5731510" cy="4747895"/>
            <wp:effectExtent l="0" t="0" r="2540" b="14605"/>
            <wp:docPr id="13599099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5731510" cy="4747895"/>
                    </a:xfrm>
                    <a:prstGeom prst="rect">
                      <a:avLst/>
                    </a:prstGeom>
                    <a:noFill/>
                    <a:ln>
                      <a:noFill/>
                    </a:ln>
                  </pic:spPr>
                </pic:pic>
              </a:graphicData>
            </a:graphic>
          </wp:inline>
        </w:drawing>
      </w:r>
    </w:p>
    <w:p w14:paraId="5A02CAAD" w14:textId="77777777" w:rsidR="00CE5DFD" w:rsidRPr="00AB66F7" w:rsidRDefault="00CE5DFD" w:rsidP="00CE5DFD">
      <w:pPr>
        <w:rPr>
          <w:rFonts w:cstheme="minorHAnsi"/>
          <w:sz w:val="24"/>
          <w:szCs w:val="24"/>
        </w:rPr>
      </w:pPr>
      <w:r w:rsidRPr="00AB66F7">
        <w:rPr>
          <w:rFonts w:cstheme="minorHAnsi"/>
          <w:sz w:val="24"/>
          <w:szCs w:val="24"/>
        </w:rPr>
        <w:t>You should also provide the details of the representative of the other party if this is available to you.</w:t>
      </w:r>
    </w:p>
    <w:p w14:paraId="5E44279D" w14:textId="77777777" w:rsidR="000C0BFB" w:rsidRPr="00AB66F7" w:rsidRDefault="000C0BFB" w:rsidP="00CE5DFD">
      <w:pPr>
        <w:rPr>
          <w:rFonts w:cstheme="minorHAnsi"/>
          <w:sz w:val="24"/>
          <w:szCs w:val="24"/>
        </w:rPr>
      </w:pPr>
    </w:p>
    <w:p w14:paraId="29C27543" w14:textId="77777777" w:rsidR="00C9397B" w:rsidRPr="00AB66F7" w:rsidRDefault="00C9397B" w:rsidP="00C9397B">
      <w:pPr>
        <w:rPr>
          <w:rFonts w:cstheme="minorHAnsi"/>
          <w:sz w:val="24"/>
          <w:szCs w:val="24"/>
        </w:rPr>
      </w:pPr>
      <w:r w:rsidRPr="00AB66F7">
        <w:rPr>
          <w:rFonts w:cstheme="minorHAnsi"/>
          <w:sz w:val="24"/>
          <w:szCs w:val="24"/>
        </w:rPr>
        <w:t xml:space="preserve">All referrals to the Labour Court under Section 20(2) require the appellants to confirm that they agree to be bound by the recommendation of the Court.  This is a statutory undertaking which is confirmed/binding when the appellant signs the hard copy form.  </w:t>
      </w:r>
    </w:p>
    <w:p w14:paraId="503D1CE7" w14:textId="6202132F" w:rsidR="008B4067" w:rsidRPr="00AB66F7" w:rsidRDefault="008B4067" w:rsidP="00C9397B">
      <w:pPr>
        <w:rPr>
          <w:rFonts w:cstheme="minorHAnsi"/>
          <w:sz w:val="24"/>
          <w:szCs w:val="24"/>
        </w:rPr>
      </w:pPr>
      <w:r w:rsidRPr="00AB66F7">
        <w:rPr>
          <w:rFonts w:cstheme="minorHAnsi"/>
          <w:noProof/>
          <w:sz w:val="24"/>
          <w:szCs w:val="24"/>
        </w:rPr>
        <w:drawing>
          <wp:inline distT="0" distB="0" distL="0" distR="0" wp14:anchorId="36E96FD0" wp14:editId="2C0E4CE3">
            <wp:extent cx="5731510" cy="2654935"/>
            <wp:effectExtent l="0" t="0" r="2540" b="12065"/>
            <wp:docPr id="7246887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5731510" cy="2654935"/>
                    </a:xfrm>
                    <a:prstGeom prst="rect">
                      <a:avLst/>
                    </a:prstGeom>
                    <a:noFill/>
                    <a:ln>
                      <a:noFill/>
                    </a:ln>
                  </pic:spPr>
                </pic:pic>
              </a:graphicData>
            </a:graphic>
          </wp:inline>
        </w:drawing>
      </w:r>
    </w:p>
    <w:p w14:paraId="300B5824" w14:textId="4E14B681" w:rsidR="00CE5DFD" w:rsidRPr="00AB66F7" w:rsidRDefault="00CE5DFD" w:rsidP="00C9397B">
      <w:pPr>
        <w:rPr>
          <w:rFonts w:cstheme="minorHAnsi"/>
          <w:sz w:val="24"/>
          <w:szCs w:val="24"/>
        </w:rPr>
      </w:pPr>
      <w:r w:rsidRPr="00AB66F7">
        <w:rPr>
          <w:rFonts w:cstheme="minorHAnsi"/>
          <w:sz w:val="24"/>
          <w:szCs w:val="24"/>
        </w:rPr>
        <w:t xml:space="preserve">The applicant must print down the Statutory Declaration and arrange for it to be signed by both parties and either email the signed copy to </w:t>
      </w:r>
      <w:hyperlink r:id="rId50" w:history="1">
        <w:r w:rsidRPr="00AB66F7">
          <w:rPr>
            <w:rStyle w:val="Hyperlink"/>
            <w:rFonts w:cstheme="minorHAnsi"/>
            <w:sz w:val="24"/>
            <w:szCs w:val="24"/>
          </w:rPr>
          <w:t>info@labourcourt.ie</w:t>
        </w:r>
      </w:hyperlink>
      <w:r w:rsidRPr="00AB66F7">
        <w:rPr>
          <w:rFonts w:cstheme="minorHAnsi"/>
          <w:sz w:val="24"/>
          <w:szCs w:val="24"/>
        </w:rPr>
        <w:t xml:space="preserve"> or send by post to Lansdowne House, Lansdowne Road, Dublin 4  </w:t>
      </w:r>
    </w:p>
    <w:p w14:paraId="5791F418" w14:textId="77777777" w:rsidR="00C9397B" w:rsidRPr="00AB66F7" w:rsidRDefault="00C9397B" w:rsidP="003D165D">
      <w:pPr>
        <w:rPr>
          <w:rFonts w:cstheme="minorHAnsi"/>
          <w:sz w:val="24"/>
          <w:szCs w:val="24"/>
        </w:rPr>
      </w:pPr>
    </w:p>
    <w:p w14:paraId="4EBE16F6" w14:textId="66913D1B" w:rsidR="00EF4F81" w:rsidRPr="00AB66F7" w:rsidRDefault="00EF4F81" w:rsidP="003D165D">
      <w:pPr>
        <w:rPr>
          <w:rFonts w:cstheme="minorHAnsi"/>
          <w:sz w:val="24"/>
          <w:szCs w:val="24"/>
        </w:rPr>
      </w:pPr>
      <w:r w:rsidRPr="00AB66F7">
        <w:rPr>
          <w:rFonts w:cstheme="minorHAnsi"/>
          <w:sz w:val="24"/>
          <w:szCs w:val="24"/>
        </w:rPr>
        <w:t xml:space="preserve"> </w:t>
      </w:r>
      <w:r w:rsidR="0036536E" w:rsidRPr="00AB66F7">
        <w:rPr>
          <w:rFonts w:cstheme="minorHAnsi"/>
          <w:noProof/>
          <w:sz w:val="24"/>
          <w:szCs w:val="24"/>
        </w:rPr>
        <w:drawing>
          <wp:inline distT="0" distB="0" distL="0" distR="0" wp14:anchorId="3513D071" wp14:editId="37D5D8D9">
            <wp:extent cx="5731510" cy="2488565"/>
            <wp:effectExtent l="0" t="0" r="2540" b="6985"/>
            <wp:docPr id="1418399446"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99446" name="Picture 5" descr="A screenshot of a computer&#10;&#10;Description automatically generated"/>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5731510" cy="2488565"/>
                    </a:xfrm>
                    <a:prstGeom prst="rect">
                      <a:avLst/>
                    </a:prstGeom>
                    <a:noFill/>
                    <a:ln>
                      <a:noFill/>
                    </a:ln>
                  </pic:spPr>
                </pic:pic>
              </a:graphicData>
            </a:graphic>
          </wp:inline>
        </w:drawing>
      </w:r>
    </w:p>
    <w:p w14:paraId="2CB25FD9" w14:textId="77777777" w:rsidR="00EF4F81" w:rsidRPr="00AB66F7" w:rsidRDefault="00EF4F81" w:rsidP="003D165D">
      <w:pPr>
        <w:rPr>
          <w:rFonts w:cstheme="minorHAnsi"/>
          <w:sz w:val="24"/>
          <w:szCs w:val="24"/>
        </w:rPr>
      </w:pPr>
    </w:p>
    <w:p w14:paraId="5E5565B5" w14:textId="77777777" w:rsidR="00EF4F81" w:rsidRPr="00AB66F7" w:rsidRDefault="00EF4F81" w:rsidP="003D165D">
      <w:pPr>
        <w:rPr>
          <w:rFonts w:cstheme="minorHAnsi"/>
          <w:sz w:val="24"/>
          <w:szCs w:val="24"/>
        </w:rPr>
      </w:pPr>
    </w:p>
    <w:p w14:paraId="1C202F2A" w14:textId="77777777" w:rsidR="00EF4F81" w:rsidRPr="00AB66F7" w:rsidRDefault="00EF4F81" w:rsidP="003D165D">
      <w:pPr>
        <w:rPr>
          <w:rFonts w:cstheme="minorHAnsi"/>
          <w:sz w:val="24"/>
          <w:szCs w:val="24"/>
        </w:rPr>
      </w:pPr>
    </w:p>
    <w:p w14:paraId="3ACACA62" w14:textId="77777777" w:rsidR="00A81FDE" w:rsidRPr="00AB66F7" w:rsidRDefault="00A81FDE" w:rsidP="003D165D">
      <w:pPr>
        <w:rPr>
          <w:rFonts w:cstheme="minorHAnsi"/>
          <w:sz w:val="24"/>
          <w:szCs w:val="24"/>
        </w:rPr>
      </w:pPr>
    </w:p>
    <w:p w14:paraId="509333F1" w14:textId="2E71E5FD" w:rsidR="00235A39" w:rsidRPr="00AB66F7" w:rsidRDefault="00235A39" w:rsidP="003D165D">
      <w:pPr>
        <w:rPr>
          <w:rFonts w:cstheme="minorHAnsi"/>
          <w:sz w:val="24"/>
          <w:szCs w:val="24"/>
        </w:rPr>
      </w:pPr>
      <w:r w:rsidRPr="00AB66F7">
        <w:rPr>
          <w:rFonts w:cstheme="minorHAnsi"/>
          <w:sz w:val="24"/>
          <w:szCs w:val="24"/>
        </w:rPr>
        <w:t xml:space="preserve">  </w:t>
      </w:r>
    </w:p>
    <w:p w14:paraId="76BB315B" w14:textId="77777777" w:rsidR="003D165D" w:rsidRPr="00AB66F7" w:rsidRDefault="003D165D" w:rsidP="003D165D">
      <w:pPr>
        <w:rPr>
          <w:rFonts w:cstheme="minorHAnsi"/>
          <w:sz w:val="24"/>
          <w:szCs w:val="24"/>
        </w:rPr>
      </w:pPr>
    </w:p>
    <w:p w14:paraId="097F9516" w14:textId="1345398F" w:rsidR="00E670D7" w:rsidRPr="00AB66F7" w:rsidRDefault="00E670D7" w:rsidP="005E5EFC">
      <w:pPr>
        <w:rPr>
          <w:rFonts w:cstheme="minorHAnsi"/>
          <w:b/>
          <w:bCs/>
          <w:sz w:val="24"/>
          <w:szCs w:val="24"/>
        </w:rPr>
      </w:pPr>
    </w:p>
    <w:p w14:paraId="567A1829" w14:textId="2D484170" w:rsidR="005E5EFC" w:rsidRPr="00AB66F7" w:rsidRDefault="005E5EFC" w:rsidP="005E5EFC">
      <w:pPr>
        <w:rPr>
          <w:rFonts w:cstheme="minorHAnsi"/>
          <w:b/>
          <w:bCs/>
          <w:sz w:val="24"/>
          <w:szCs w:val="24"/>
        </w:rPr>
      </w:pPr>
      <w:r w:rsidRPr="00AB66F7">
        <w:rPr>
          <w:rFonts w:cstheme="minorHAnsi"/>
          <w:b/>
          <w:bCs/>
          <w:sz w:val="24"/>
          <w:szCs w:val="24"/>
        </w:rPr>
        <w:t xml:space="preserve"> </w:t>
      </w:r>
    </w:p>
    <w:sectPr w:rsidR="005E5EFC" w:rsidRPr="00AB66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D6AF6"/>
    <w:multiLevelType w:val="hybridMultilevel"/>
    <w:tmpl w:val="68F84814"/>
    <w:lvl w:ilvl="0" w:tplc="7C6493A4">
      <w:start w:val="1"/>
      <w:numFmt w:val="decimal"/>
      <w:lvlText w:val="%1."/>
      <w:lvlJc w:val="left"/>
      <w:pPr>
        <w:ind w:left="720"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FA54EAB"/>
    <w:multiLevelType w:val="hybridMultilevel"/>
    <w:tmpl w:val="7AACAC6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4B0C3E53"/>
    <w:multiLevelType w:val="hybridMultilevel"/>
    <w:tmpl w:val="9AB22A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E751577"/>
    <w:multiLevelType w:val="hybridMultilevel"/>
    <w:tmpl w:val="D97CE3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00604D1"/>
    <w:multiLevelType w:val="hybridMultilevel"/>
    <w:tmpl w:val="BA68C1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71E2FEE"/>
    <w:multiLevelType w:val="hybridMultilevel"/>
    <w:tmpl w:val="37343C4E"/>
    <w:lvl w:ilvl="0" w:tplc="0ED09F46">
      <w:start w:val="1"/>
      <w:numFmt w:val="decimal"/>
      <w:lvlText w:val="%1."/>
      <w:lvlJc w:val="left"/>
      <w:pPr>
        <w:ind w:left="720" w:hanging="360"/>
      </w:pPr>
      <w:rPr>
        <w:rFonts w:hint="default"/>
        <w:b w:val="0"/>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190623">
    <w:abstractNumId w:val="5"/>
  </w:num>
  <w:num w:numId="2" w16cid:durableId="223027007">
    <w:abstractNumId w:val="1"/>
  </w:num>
  <w:num w:numId="3" w16cid:durableId="1980189079">
    <w:abstractNumId w:val="0"/>
  </w:num>
  <w:num w:numId="4" w16cid:durableId="1203858264">
    <w:abstractNumId w:val="4"/>
  </w:num>
  <w:num w:numId="5" w16cid:durableId="1577596133">
    <w:abstractNumId w:val="3"/>
  </w:num>
  <w:num w:numId="6" w16cid:durableId="901258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FC"/>
    <w:rsid w:val="00037B3D"/>
    <w:rsid w:val="000C0BFB"/>
    <w:rsid w:val="000D103D"/>
    <w:rsid w:val="000D3074"/>
    <w:rsid w:val="00100838"/>
    <w:rsid w:val="00141C7B"/>
    <w:rsid w:val="00177737"/>
    <w:rsid w:val="00197EBE"/>
    <w:rsid w:val="001E16B9"/>
    <w:rsid w:val="00214A9B"/>
    <w:rsid w:val="002349B2"/>
    <w:rsid w:val="00235A39"/>
    <w:rsid w:val="002E7B7D"/>
    <w:rsid w:val="00301300"/>
    <w:rsid w:val="0036536E"/>
    <w:rsid w:val="003D165D"/>
    <w:rsid w:val="00484B18"/>
    <w:rsid w:val="00540FA2"/>
    <w:rsid w:val="00542F7E"/>
    <w:rsid w:val="005E5EFC"/>
    <w:rsid w:val="00616A17"/>
    <w:rsid w:val="00717531"/>
    <w:rsid w:val="00774C1B"/>
    <w:rsid w:val="007E7D7E"/>
    <w:rsid w:val="008B4067"/>
    <w:rsid w:val="009554AE"/>
    <w:rsid w:val="00967FDC"/>
    <w:rsid w:val="009B320B"/>
    <w:rsid w:val="00A81FDE"/>
    <w:rsid w:val="00AB66F7"/>
    <w:rsid w:val="00AC110E"/>
    <w:rsid w:val="00AE38ED"/>
    <w:rsid w:val="00B20172"/>
    <w:rsid w:val="00B62E27"/>
    <w:rsid w:val="00B934EA"/>
    <w:rsid w:val="00BB6F42"/>
    <w:rsid w:val="00BC252B"/>
    <w:rsid w:val="00C469A3"/>
    <w:rsid w:val="00C9397B"/>
    <w:rsid w:val="00CE5DFD"/>
    <w:rsid w:val="00CF37D3"/>
    <w:rsid w:val="00D60114"/>
    <w:rsid w:val="00E31F10"/>
    <w:rsid w:val="00E56D20"/>
    <w:rsid w:val="00E670D7"/>
    <w:rsid w:val="00ED4088"/>
    <w:rsid w:val="00EF4F81"/>
    <w:rsid w:val="00F349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D4C5A"/>
  <w15:chartTrackingRefBased/>
  <w15:docId w15:val="{D2EFF10D-B3B9-4E29-B140-C400615D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FDC"/>
  </w:style>
  <w:style w:type="paragraph" w:styleId="Heading1">
    <w:name w:val="heading 1"/>
    <w:basedOn w:val="Normal"/>
    <w:next w:val="Normal"/>
    <w:link w:val="Heading1Char"/>
    <w:uiPriority w:val="9"/>
    <w:qFormat/>
    <w:rsid w:val="00E31F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1F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EFC"/>
    <w:pPr>
      <w:ind w:left="720"/>
      <w:contextualSpacing/>
    </w:pPr>
  </w:style>
  <w:style w:type="character" w:styleId="Hyperlink">
    <w:name w:val="Hyperlink"/>
    <w:basedOn w:val="DefaultParagraphFont"/>
    <w:uiPriority w:val="99"/>
    <w:unhideWhenUsed/>
    <w:rsid w:val="00CE5DFD"/>
    <w:rPr>
      <w:color w:val="0563C1" w:themeColor="hyperlink"/>
      <w:u w:val="single"/>
    </w:rPr>
  </w:style>
  <w:style w:type="character" w:styleId="UnresolvedMention">
    <w:name w:val="Unresolved Mention"/>
    <w:basedOn w:val="DefaultParagraphFont"/>
    <w:uiPriority w:val="99"/>
    <w:semiHidden/>
    <w:unhideWhenUsed/>
    <w:rsid w:val="00CE5DFD"/>
    <w:rPr>
      <w:color w:val="605E5C"/>
      <w:shd w:val="clear" w:color="auto" w:fill="E1DFDD"/>
    </w:rPr>
  </w:style>
  <w:style w:type="character" w:customStyle="1" w:styleId="Heading1Char">
    <w:name w:val="Heading 1 Char"/>
    <w:basedOn w:val="DefaultParagraphFont"/>
    <w:link w:val="Heading1"/>
    <w:uiPriority w:val="9"/>
    <w:rsid w:val="00E31F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31F1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10519">
      <w:bodyDiv w:val="1"/>
      <w:marLeft w:val="0"/>
      <w:marRight w:val="0"/>
      <w:marTop w:val="0"/>
      <w:marBottom w:val="0"/>
      <w:divBdr>
        <w:top w:val="none" w:sz="0" w:space="0" w:color="auto"/>
        <w:left w:val="none" w:sz="0" w:space="0" w:color="auto"/>
        <w:bottom w:val="none" w:sz="0" w:space="0" w:color="auto"/>
        <w:right w:val="none" w:sz="0" w:space="0" w:color="auto"/>
      </w:divBdr>
    </w:div>
    <w:div w:id="1620601377">
      <w:bodyDiv w:val="1"/>
      <w:marLeft w:val="0"/>
      <w:marRight w:val="0"/>
      <w:marTop w:val="0"/>
      <w:marBottom w:val="0"/>
      <w:divBdr>
        <w:top w:val="none" w:sz="0" w:space="0" w:color="auto"/>
        <w:left w:val="none" w:sz="0" w:space="0" w:color="auto"/>
        <w:bottom w:val="none" w:sz="0" w:space="0" w:color="auto"/>
        <w:right w:val="none" w:sz="0" w:space="0" w:color="auto"/>
      </w:divBdr>
    </w:div>
    <w:div w:id="165865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ourcourt.ie/en/forms/" TargetMode="Externa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image" Target="cid:image006.png@01DA073A.B2DAEB00" TargetMode="External"/><Relationship Id="rId3" Type="http://schemas.openxmlformats.org/officeDocument/2006/relationships/customXml" Target="../customXml/item3.xml"/><Relationship Id="rId21" Type="http://schemas.openxmlformats.org/officeDocument/2006/relationships/image" Target="cid:image006.png@01DA069C.62252FC0" TargetMode="External"/><Relationship Id="rId34" Type="http://schemas.openxmlformats.org/officeDocument/2006/relationships/image" Target="media/image11.png"/><Relationship Id="rId42" Type="http://schemas.openxmlformats.org/officeDocument/2006/relationships/image" Target="media/image15.png"/><Relationship Id="rId47" Type="http://schemas.openxmlformats.org/officeDocument/2006/relationships/image" Target="cid:image003.png@01DA0732.2CDE0D00" TargetMode="External"/><Relationship Id="rId50" Type="http://schemas.openxmlformats.org/officeDocument/2006/relationships/hyperlink" Target="mailto:info@labourcourt.ie" TargetMode="External"/><Relationship Id="rId7" Type="http://schemas.openxmlformats.org/officeDocument/2006/relationships/styles" Target="styles.xml"/><Relationship Id="rId12" Type="http://schemas.openxmlformats.org/officeDocument/2006/relationships/hyperlink" Target="mailto:info@labourcourt.ie" TargetMode="External"/><Relationship Id="rId17" Type="http://schemas.openxmlformats.org/officeDocument/2006/relationships/image" Target="cid:image008.png@01DA069E.6C3A2400" TargetMode="External"/><Relationship Id="rId25" Type="http://schemas.openxmlformats.org/officeDocument/2006/relationships/image" Target="cid:image003.png@01DA069A.851706E0" TargetMode="External"/><Relationship Id="rId33" Type="http://schemas.openxmlformats.org/officeDocument/2006/relationships/image" Target="cid:image004.png@01DA0739.93A6E690" TargetMode="External"/><Relationship Id="rId38" Type="http://schemas.openxmlformats.org/officeDocument/2006/relationships/image" Target="media/image13.png"/><Relationship Id="rId46"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image" Target="cid:image008.png@01DA0734.8DAF9840" TargetMode="External"/><Relationship Id="rId41" Type="http://schemas.openxmlformats.org/officeDocument/2006/relationships/image" Target="cid:image007.png@01DA0733.AA58E51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portal.labourcourt.ie/en-US/" TargetMode="Externa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image" Target="cid:image005.png@01DA0739.ED73F1E0" TargetMode="External"/><Relationship Id="rId40" Type="http://schemas.openxmlformats.org/officeDocument/2006/relationships/image" Target="media/image14.png"/><Relationship Id="rId45" Type="http://schemas.openxmlformats.org/officeDocument/2006/relationships/image" Target="cid:image004.png@01DA0732.8C3F5150" TargetMode="Externa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cid:image009.png@01DA0735.02F62D80" TargetMode="External"/><Relationship Id="rId23" Type="http://schemas.openxmlformats.org/officeDocument/2006/relationships/image" Target="cid:image004.png@01DA069A.EC0CC100" TargetMode="External"/><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image" Target="cid:image002.png@01DA0726.60E12350" TargetMode="External"/><Relationship Id="rId10" Type="http://schemas.openxmlformats.org/officeDocument/2006/relationships/hyperlink" Target="https://www.labourcourt.ie/en/useful-information/how-to-make-an-appeal-referral/" TargetMode="External"/><Relationship Id="rId19" Type="http://schemas.openxmlformats.org/officeDocument/2006/relationships/image" Target="cid:image007.png@01DA069E.3F045960" TargetMode="External"/><Relationship Id="rId31" Type="http://schemas.openxmlformats.org/officeDocument/2006/relationships/image" Target="cid:image001.png@01DA0738.CF568D90" TargetMode="External"/><Relationship Id="rId44" Type="http://schemas.openxmlformats.org/officeDocument/2006/relationships/image" Target="media/image16.png"/><Relationship Id="rId52" Type="http://schemas.openxmlformats.org/officeDocument/2006/relationships/image" Target="cid:image001.png@01DA0731.0EC2566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cid:image001.png@01DA0699.C65E9060" TargetMode="External"/><Relationship Id="rId30" Type="http://schemas.openxmlformats.org/officeDocument/2006/relationships/image" Target="media/image9.png"/><Relationship Id="rId35" Type="http://schemas.openxmlformats.org/officeDocument/2006/relationships/image" Target="cid:image003.png@01DA0739.3DF15F50" TargetMode="External"/><Relationship Id="rId43" Type="http://schemas.openxmlformats.org/officeDocument/2006/relationships/image" Target="cid:image006.png@01DA0733.4AFB2330" TargetMode="External"/><Relationship Id="rId48" Type="http://schemas.openxmlformats.org/officeDocument/2006/relationships/image" Target="media/image18.png"/><Relationship Id="rId8" Type="http://schemas.openxmlformats.org/officeDocument/2006/relationships/settings" Target="settings.xml"/><Relationship Id="rId5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ocs_DocumentTopicsTaxHTField0 xmlns="24f973f2-06c0-4016-9e49-4235a1efcf58">
      <Terms xmlns="http://schemas.microsoft.com/office/infopath/2007/PartnerControls"/>
    </eDocs_DocumentTopicsTaxHTField0>
    <eDocs_FileTopicsTaxHTField0 xmlns="24f973f2-06c0-4016-9e49-4235a1efcf58">
      <Terms xmlns="http://schemas.microsoft.com/office/infopath/2007/PartnerControls">
        <TermInfo xmlns="http://schemas.microsoft.com/office/infopath/2007/PartnerControls">
          <TermName xmlns="http://schemas.microsoft.com/office/infopath/2007/PartnerControls">Project</TermName>
          <TermId xmlns="http://schemas.microsoft.com/office/infopath/2007/PartnerControls">fa13fec0-a90e-4c4c-9e80-c9c43e3abb17</TermId>
        </TermInfo>
      </Terms>
    </eDocs_FileTopicsTaxHTField0>
    <eDocs_SecurityClassificationTaxHTField0 xmlns="24f973f2-06c0-4016-9e49-4235a1efcf5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779752a3-a421-4077-839c-91815f544ae2</TermId>
        </TermInfo>
      </Terms>
    </eDocs_SecurityClassificationTaxHTField0>
    <eDocs_FileStatus xmlns="http://schemas.microsoft.com/sharepoint/v3">Live</eDocs_FileStatus>
    <TaxCatchAll xmlns="04f15f0a-7fda-4bfa-a0ce-5361fbb1e717">
      <Value>1</Value>
      <Value>3</Value>
      <Value>8</Value>
      <Value>7</Value>
    </TaxCatchAll>
    <eDocs_FileName xmlns="http://schemas.microsoft.com/sharepoint/v3">LC001-008-2022</eDocs_FileName>
    <eDocs_YearTaxHTField0 xmlns="24f973f2-06c0-4016-9e49-4235a1efcf58">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838ad618-661f-45cc-9448-6e00f07e32fb</TermId>
        </TermInfo>
      </Terms>
    </eDocs_YearTaxHTField0>
    <eDocs_SeriesSubSeriesTaxHTField0 xmlns="24f973f2-06c0-4016-9e49-4235a1efcf58">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0656ab4c-30f0-4860-b708-3bbccc0b592b</TermId>
        </TermInfo>
      </Terms>
    </eDocs_SeriesSubSeriesTaxHTField0>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84ECA0E05AA676448F6CD8FEDB00A9EA" ma:contentTypeVersion="17" ma:contentTypeDescription="Create a new document for eDocs" ma:contentTypeScope="" ma:versionID="26ccea5ccbcdad63f21a779960490732">
  <xsd:schema xmlns:xsd="http://www.w3.org/2001/XMLSchema" xmlns:xs="http://www.w3.org/2001/XMLSchema" xmlns:p="http://schemas.microsoft.com/office/2006/metadata/properties" xmlns:ns1="http://schemas.microsoft.com/sharepoint/v3" xmlns:ns2="24f973f2-06c0-4016-9e49-4235a1efcf58" xmlns:ns3="04f15f0a-7fda-4bfa-a0ce-5361fbb1e717" targetNamespace="http://schemas.microsoft.com/office/2006/metadata/properties" ma:root="true" ma:fieldsID="7362772cb049ccb8d81dc7113bcf0819" ns1:_="" ns2:_="" ns3:_="">
    <xsd:import namespace="http://schemas.microsoft.com/sharepoint/v3"/>
    <xsd:import namespace="24f973f2-06c0-4016-9e49-4235a1efcf58"/>
    <xsd:import namespace="04f15f0a-7fda-4bfa-a0ce-5361fbb1e717"/>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24f973f2-06c0-4016-9e49-4235a1efcf5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e36a89c-badf-4a75-9c1f-7b6075148829" ma:termSetId="3dd97c27-f4a3-428e-88ed-ab421e3bf323"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e36a89c-badf-4a75-9c1f-7b6075148829" ma:termSetId="8a03c542-8ee2-42ae-859c-5871d357cf91"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e36a89c-badf-4a75-9c1f-7b6075148829" ma:termSetId="19906231-5322-4bde-9eca-e2bf4b2863b3"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e36a89c-badf-4a75-9c1f-7b6075148829" ma:termSetId="3dd97c27-f4a3-428e-88ed-ab421e3bf323"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779752a3-a421-4077-839c-91815f544ae2" ma:fieldId="{6bbd3faf-a5ab-4e5e-b8a6-a5e099cef439}" ma:sspId="2e36a89c-badf-4a75-9c1f-7b6075148829" ma:termSetId="adff5dbb-d868-43e3-a559-099a223f74a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f15f0a-7fda-4bfa-a0ce-5361fbb1e7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bad37f-4912-4957-8028-9b15d1c64fc8}" ma:internalName="TaxCatchAll" ma:showField="CatchAllData" ma:web="04f15f0a-7fda-4bfa-a0ce-5361fbb1e7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mso-contentType ?>
<p:Policy xmlns:p="office.server.policy" id="" local="true">
  <p:Name>eDocument</p:Name>
  <p:Description/>
  <p:Statement/>
  <p:PolicyItems/>
</p:Policy>
</file>

<file path=customXml/itemProps1.xml><?xml version="1.0" encoding="utf-8"?>
<ds:datastoreItem xmlns:ds="http://schemas.openxmlformats.org/officeDocument/2006/customXml" ds:itemID="{8B5DA437-25F6-46A2-8E7B-1BF7137AC671}">
  <ds:schemaRefs>
    <ds:schemaRef ds:uri="http://schemas.microsoft.com/sharepoint/v3/contenttype/forms"/>
  </ds:schemaRefs>
</ds:datastoreItem>
</file>

<file path=customXml/itemProps2.xml><?xml version="1.0" encoding="utf-8"?>
<ds:datastoreItem xmlns:ds="http://schemas.openxmlformats.org/officeDocument/2006/customXml" ds:itemID="{E1D4D833-C450-402C-B68D-7EA2CDE8F4BC}">
  <ds:schemaRefs>
    <ds:schemaRef ds:uri="http://schemas.microsoft.com/office/2006/metadata/properties"/>
    <ds:schemaRef ds:uri="http://schemas.microsoft.com/office/infopath/2007/PartnerControls"/>
    <ds:schemaRef ds:uri="24f973f2-06c0-4016-9e49-4235a1efcf58"/>
    <ds:schemaRef ds:uri="http://schemas.microsoft.com/sharepoint/v3"/>
    <ds:schemaRef ds:uri="04f15f0a-7fda-4bfa-a0ce-5361fbb1e717"/>
  </ds:schemaRefs>
</ds:datastoreItem>
</file>

<file path=customXml/itemProps3.xml><?xml version="1.0" encoding="utf-8"?>
<ds:datastoreItem xmlns:ds="http://schemas.openxmlformats.org/officeDocument/2006/customXml" ds:itemID="{A41CD6F9-8072-41F3-8D81-6B6BD1A6D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f973f2-06c0-4016-9e49-4235a1efcf58"/>
    <ds:schemaRef ds:uri="04f15f0a-7fda-4bfa-a0ce-5361fbb1e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E0228-C0C9-4F4A-ABB6-7FE822C108AB}">
  <ds:schemaRefs>
    <ds:schemaRef ds:uri="http://schemas.microsoft.com/sharepoint/events"/>
  </ds:schemaRefs>
</ds:datastoreItem>
</file>

<file path=customXml/itemProps5.xml><?xml version="1.0" encoding="utf-8"?>
<ds:datastoreItem xmlns:ds="http://schemas.openxmlformats.org/officeDocument/2006/customXml" ds:itemID="{F0B7AB8C-B133-4DBB-8672-11CD3BF08F88}">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959</Words>
  <Characters>5470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Bernie Byrne</dc:creator>
  <cp:keywords/>
  <dc:description/>
  <cp:lastModifiedBy>Cathal Nerney</cp:lastModifiedBy>
  <cp:revision>2</cp:revision>
  <cp:lastPrinted>2023-07-20T14:26:00Z</cp:lastPrinted>
  <dcterms:created xsi:type="dcterms:W3CDTF">2023-11-06T09:56:00Z</dcterms:created>
  <dcterms:modified xsi:type="dcterms:W3CDTF">2023-11-06T09:56:00Z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0x0101000BC94875665D404BB1351B53C41FD2C00084ECA0E05AA676448F6CD8FEDB00A9EA</vt:lpwstr>
  </property>
  <property fmtid="{D5CDD505-2E9C-101B-9397-08002B2CF9AE}" pid="3" name="eDocs_FileTopics">
    <vt:lpwstr>3;#Project|fa13fec0-a90e-4c4c-9e80-c9c43e3abb17</vt:lpwstr>
  </property>
  <property fmtid="{D5CDD505-2E9C-101B-9397-08002B2CF9AE}" pid="4" name="eDocs_SecurityClassification">
    <vt:lpwstr>1;#Unclassified|779752a3-a421-4077-839c-91815f544ae2</vt:lpwstr>
  </property>
  <property fmtid="{D5CDD505-2E9C-101B-9397-08002B2CF9AE}" pid="5" name="eDocs_DocumentTopics">
    <vt:lpwstr/>
  </property>
  <property fmtid="{D5CDD505-2E9C-101B-9397-08002B2CF9AE}" pid="6" name="eDocs_Year">
    <vt:lpwstr>7;#2022|838ad618-661f-45cc-9448-6e00f07e32fb</vt:lpwstr>
  </property>
  <property fmtid="{D5CDD505-2E9C-101B-9397-08002B2CF9AE}" pid="7" name="eDocs_SeriesSubSeries">
    <vt:lpwstr>8;#001|0656ab4c-30f0-4860-b708-3bbccc0b592b</vt:lpwstr>
  </property>
  <property fmtid="{D5CDD505-2E9C-101B-9397-08002B2CF9AE}" pid="8" name="_dlc_policyId">
    <vt:lpwstr/>
  </property>
  <property fmtid="{D5CDD505-2E9C-101B-9397-08002B2CF9AE}" pid="9" name="ItemRetentionFormula">
    <vt:lpwstr/>
  </property>
</Properties>
</file>